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1DC" w:rsidRPr="000A21DC" w:rsidRDefault="00B51837" w:rsidP="00BB5F9A">
      <w:pPr>
        <w:autoSpaceDE w:val="0"/>
        <w:autoSpaceDN w:val="0"/>
        <w:adjustRightInd w:val="0"/>
        <w:jc w:val="center"/>
        <w:rPr>
          <w:rFonts w:ascii="Footlight MT Light" w:hAnsi="Footlight MT Light" w:cs="Footlight MT Light"/>
          <w:color w:val="000000"/>
        </w:rPr>
      </w:pPr>
      <w:r>
        <w:rPr>
          <w:rFonts w:ascii="Arial" w:hAnsi="Arial" w:cs="Arial"/>
          <w:noProof/>
        </w:rPr>
        <w:drawing>
          <wp:inline distT="0" distB="0" distL="0" distR="0" wp14:anchorId="5B736506" wp14:editId="74F78625">
            <wp:extent cx="1171575" cy="571500"/>
            <wp:effectExtent l="0" t="0" r="9525" b="0"/>
            <wp:docPr id="3" name="Picture 3" descr="njrc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jrc log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571500"/>
                    </a:xfrm>
                    <a:prstGeom prst="rect">
                      <a:avLst/>
                    </a:prstGeom>
                    <a:noFill/>
                    <a:ln>
                      <a:noFill/>
                    </a:ln>
                  </pic:spPr>
                </pic:pic>
              </a:graphicData>
            </a:graphic>
          </wp:inline>
        </w:drawing>
      </w:r>
    </w:p>
    <w:p w:rsidR="00D801BF" w:rsidRPr="00D801BF" w:rsidRDefault="00D801BF" w:rsidP="00D801BF">
      <w:pPr>
        <w:autoSpaceDE w:val="0"/>
        <w:autoSpaceDN w:val="0"/>
        <w:adjustRightInd w:val="0"/>
        <w:rPr>
          <w:rFonts w:ascii="Footlight MT Light" w:hAnsi="Footlight MT Light" w:cs="Footlight MT Light"/>
          <w:color w:val="000000"/>
        </w:rPr>
      </w:pPr>
    </w:p>
    <w:p w:rsidR="00D801BF" w:rsidRPr="00942055" w:rsidRDefault="00D801BF" w:rsidP="00D801BF">
      <w:pPr>
        <w:autoSpaceDE w:val="0"/>
        <w:autoSpaceDN w:val="0"/>
        <w:adjustRightInd w:val="0"/>
        <w:jc w:val="center"/>
        <w:rPr>
          <w:rFonts w:ascii="Century Gothic" w:hAnsi="Century Gothic" w:cs="Footlight MT Light"/>
          <w:color w:val="000000"/>
          <w:sz w:val="28"/>
          <w:szCs w:val="28"/>
        </w:rPr>
      </w:pPr>
      <w:r w:rsidRPr="00D801BF">
        <w:rPr>
          <w:rFonts w:ascii="Footlight MT Light" w:hAnsi="Footlight MT Light"/>
        </w:rPr>
        <w:t xml:space="preserve"> </w:t>
      </w:r>
      <w:r w:rsidRPr="00942055">
        <w:rPr>
          <w:rFonts w:ascii="Century Gothic" w:hAnsi="Century Gothic" w:cs="Footlight MT Light"/>
          <w:color w:val="000000"/>
          <w:sz w:val="28"/>
          <w:szCs w:val="28"/>
        </w:rPr>
        <w:t xml:space="preserve">ARTICLE I - NAME </w:t>
      </w:r>
    </w:p>
    <w:p w:rsidR="00D239E2" w:rsidRPr="00942055" w:rsidRDefault="00D239E2" w:rsidP="00D801BF">
      <w:pPr>
        <w:autoSpaceDE w:val="0"/>
        <w:autoSpaceDN w:val="0"/>
        <w:adjustRightInd w:val="0"/>
        <w:jc w:val="center"/>
        <w:rPr>
          <w:rFonts w:ascii="Century Gothic" w:hAnsi="Century Gothic" w:cs="Footlight MT Light"/>
          <w:color w:val="000000"/>
          <w:sz w:val="28"/>
          <w:szCs w:val="28"/>
        </w:rPr>
      </w:pPr>
    </w:p>
    <w:p w:rsidR="00D801BF" w:rsidRPr="00942055" w:rsidRDefault="00D801BF" w:rsidP="00D801BF">
      <w:pPr>
        <w:autoSpaceDE w:val="0"/>
        <w:autoSpaceDN w:val="0"/>
        <w:adjustRightInd w:val="0"/>
        <w:jc w:val="both"/>
        <w:rPr>
          <w:rFonts w:ascii="Century Gothic" w:hAnsi="Century Gothic" w:cs="Footlight MT Light"/>
          <w:color w:val="000000"/>
          <w:sz w:val="23"/>
          <w:szCs w:val="23"/>
        </w:rPr>
      </w:pPr>
      <w:r w:rsidRPr="00942055">
        <w:rPr>
          <w:rFonts w:ascii="Century Gothic" w:hAnsi="Century Gothic" w:cs="Footlight MT Light"/>
          <w:color w:val="000000"/>
          <w:sz w:val="23"/>
          <w:szCs w:val="23"/>
        </w:rPr>
        <w:t xml:space="preserve">The name of the organization shall be the “New Jersey Relocation Council, Inc.”, hereafter known as the ‘NJRC’. </w:t>
      </w:r>
    </w:p>
    <w:p w:rsidR="00D239E2" w:rsidRDefault="00D239E2" w:rsidP="00D801BF">
      <w:pPr>
        <w:autoSpaceDE w:val="0"/>
        <w:autoSpaceDN w:val="0"/>
        <w:adjustRightInd w:val="0"/>
        <w:jc w:val="both"/>
        <w:rPr>
          <w:rFonts w:ascii="Century Gothic" w:hAnsi="Century Gothic" w:cs="Footlight MT Light"/>
          <w:color w:val="000000"/>
          <w:sz w:val="23"/>
          <w:szCs w:val="23"/>
        </w:rPr>
      </w:pPr>
    </w:p>
    <w:p w:rsidR="001B1147" w:rsidRPr="00942055" w:rsidRDefault="001B1147" w:rsidP="00D801BF">
      <w:pPr>
        <w:autoSpaceDE w:val="0"/>
        <w:autoSpaceDN w:val="0"/>
        <w:adjustRightInd w:val="0"/>
        <w:jc w:val="both"/>
        <w:rPr>
          <w:rFonts w:ascii="Century Gothic" w:hAnsi="Century Gothic" w:cs="Footlight MT Light"/>
          <w:color w:val="000000"/>
          <w:sz w:val="23"/>
          <w:szCs w:val="23"/>
        </w:rPr>
      </w:pPr>
    </w:p>
    <w:p w:rsidR="00D801BF" w:rsidRPr="00942055" w:rsidRDefault="00D801BF" w:rsidP="00D801BF">
      <w:pPr>
        <w:autoSpaceDE w:val="0"/>
        <w:autoSpaceDN w:val="0"/>
        <w:adjustRightInd w:val="0"/>
        <w:jc w:val="center"/>
        <w:rPr>
          <w:rFonts w:ascii="Century Gothic" w:hAnsi="Century Gothic" w:cs="Footlight MT Light"/>
          <w:color w:val="000000"/>
          <w:sz w:val="28"/>
          <w:szCs w:val="28"/>
        </w:rPr>
      </w:pPr>
      <w:r w:rsidRPr="00942055">
        <w:rPr>
          <w:rFonts w:ascii="Century Gothic" w:hAnsi="Century Gothic" w:cs="Footlight MT Light"/>
          <w:color w:val="000000"/>
          <w:sz w:val="28"/>
          <w:szCs w:val="28"/>
        </w:rPr>
        <w:t xml:space="preserve">ARTICLE II - PURPOSE </w:t>
      </w:r>
    </w:p>
    <w:p w:rsidR="00D801BF" w:rsidRPr="00942055" w:rsidRDefault="00D801BF" w:rsidP="00D801BF">
      <w:pPr>
        <w:autoSpaceDE w:val="0"/>
        <w:autoSpaceDN w:val="0"/>
        <w:adjustRightInd w:val="0"/>
        <w:jc w:val="both"/>
        <w:rPr>
          <w:rFonts w:ascii="Century Gothic" w:hAnsi="Century Gothic" w:cs="Footlight MT Light"/>
          <w:color w:val="000000"/>
          <w:sz w:val="23"/>
          <w:szCs w:val="23"/>
        </w:rPr>
      </w:pPr>
      <w:r w:rsidRPr="00942055">
        <w:rPr>
          <w:rFonts w:ascii="Century Gothic" w:hAnsi="Century Gothic" w:cs="Footlight MT Light"/>
          <w:color w:val="000000"/>
          <w:sz w:val="23"/>
          <w:szCs w:val="23"/>
        </w:rPr>
        <w:t xml:space="preserve">A. General Purpose </w:t>
      </w:r>
    </w:p>
    <w:p w:rsidR="00D239E2" w:rsidRPr="00942055" w:rsidRDefault="00D239E2" w:rsidP="00D801BF">
      <w:pPr>
        <w:autoSpaceDE w:val="0"/>
        <w:autoSpaceDN w:val="0"/>
        <w:adjustRightInd w:val="0"/>
        <w:jc w:val="both"/>
        <w:rPr>
          <w:rFonts w:ascii="Century Gothic" w:hAnsi="Century Gothic" w:cs="Footlight MT Light"/>
          <w:color w:val="000000"/>
          <w:sz w:val="23"/>
          <w:szCs w:val="23"/>
        </w:rPr>
      </w:pPr>
    </w:p>
    <w:p w:rsidR="00D801BF" w:rsidRPr="00942055" w:rsidRDefault="00D801BF" w:rsidP="00D801BF">
      <w:pPr>
        <w:autoSpaceDE w:val="0"/>
        <w:autoSpaceDN w:val="0"/>
        <w:adjustRightInd w:val="0"/>
        <w:ind w:left="720"/>
        <w:jc w:val="both"/>
        <w:rPr>
          <w:rFonts w:ascii="Century Gothic" w:hAnsi="Century Gothic" w:cs="Footlight MT Light"/>
          <w:color w:val="000000"/>
          <w:sz w:val="23"/>
          <w:szCs w:val="23"/>
        </w:rPr>
      </w:pPr>
      <w:r w:rsidRPr="00942055">
        <w:rPr>
          <w:rFonts w:ascii="Century Gothic" w:hAnsi="Century Gothic" w:cs="Footlight MT Light"/>
          <w:color w:val="000000"/>
          <w:sz w:val="23"/>
          <w:szCs w:val="23"/>
        </w:rPr>
        <w:t xml:space="preserve">This Council shall provide a forum for professional networking within the relocation industry throughout the greater </w:t>
      </w:r>
      <w:smartTag w:uri="urn:schemas-microsoft-com:office:smarttags" w:element="State">
        <w:smartTag w:uri="urn:schemas-microsoft-com:office:smarttags" w:element="place">
          <w:r w:rsidRPr="00942055">
            <w:rPr>
              <w:rFonts w:ascii="Century Gothic" w:hAnsi="Century Gothic" w:cs="Footlight MT Light"/>
              <w:color w:val="000000"/>
              <w:sz w:val="23"/>
              <w:szCs w:val="23"/>
            </w:rPr>
            <w:t>New Jersey</w:t>
          </w:r>
        </w:smartTag>
      </w:smartTag>
      <w:r w:rsidRPr="00942055">
        <w:rPr>
          <w:rFonts w:ascii="Century Gothic" w:hAnsi="Century Gothic" w:cs="Footlight MT Light"/>
          <w:color w:val="000000"/>
          <w:sz w:val="23"/>
          <w:szCs w:val="23"/>
        </w:rPr>
        <w:t xml:space="preserve"> area and it shall be committed to education, support, promotion and growth within all aspects of the corporate relocation industry. </w:t>
      </w:r>
    </w:p>
    <w:p w:rsidR="00D239E2" w:rsidRPr="00942055" w:rsidRDefault="00D239E2" w:rsidP="00D801BF">
      <w:pPr>
        <w:autoSpaceDE w:val="0"/>
        <w:autoSpaceDN w:val="0"/>
        <w:adjustRightInd w:val="0"/>
        <w:ind w:left="720"/>
        <w:jc w:val="both"/>
        <w:rPr>
          <w:rFonts w:ascii="Century Gothic" w:hAnsi="Century Gothic" w:cs="Footlight MT Light"/>
          <w:color w:val="000000"/>
          <w:sz w:val="23"/>
          <w:szCs w:val="23"/>
        </w:rPr>
      </w:pPr>
    </w:p>
    <w:p w:rsidR="00D801BF" w:rsidRPr="00942055" w:rsidRDefault="00D801BF" w:rsidP="00D801BF">
      <w:pPr>
        <w:autoSpaceDE w:val="0"/>
        <w:autoSpaceDN w:val="0"/>
        <w:adjustRightInd w:val="0"/>
        <w:jc w:val="both"/>
        <w:rPr>
          <w:rFonts w:ascii="Century Gothic" w:hAnsi="Century Gothic" w:cs="Footlight MT Light"/>
          <w:color w:val="000000"/>
          <w:sz w:val="23"/>
          <w:szCs w:val="23"/>
        </w:rPr>
      </w:pPr>
      <w:r w:rsidRPr="00942055">
        <w:rPr>
          <w:rFonts w:ascii="Century Gothic" w:hAnsi="Century Gothic" w:cs="Footlight MT Light"/>
          <w:color w:val="000000"/>
          <w:sz w:val="23"/>
          <w:szCs w:val="23"/>
        </w:rPr>
        <w:t xml:space="preserve">B. Specific Purpose </w:t>
      </w:r>
    </w:p>
    <w:p w:rsidR="00D239E2" w:rsidRPr="00942055" w:rsidRDefault="00D239E2" w:rsidP="00D801BF">
      <w:pPr>
        <w:autoSpaceDE w:val="0"/>
        <w:autoSpaceDN w:val="0"/>
        <w:adjustRightInd w:val="0"/>
        <w:jc w:val="both"/>
        <w:rPr>
          <w:rFonts w:ascii="Century Gothic" w:hAnsi="Century Gothic" w:cs="Footlight MT Light"/>
          <w:color w:val="000000"/>
          <w:sz w:val="23"/>
          <w:szCs w:val="23"/>
        </w:rPr>
      </w:pPr>
    </w:p>
    <w:p w:rsidR="00D801BF" w:rsidRDefault="00D801BF" w:rsidP="00D801BF">
      <w:pPr>
        <w:autoSpaceDE w:val="0"/>
        <w:autoSpaceDN w:val="0"/>
        <w:adjustRightInd w:val="0"/>
        <w:ind w:left="720"/>
        <w:jc w:val="both"/>
        <w:rPr>
          <w:rFonts w:ascii="Century Gothic" w:hAnsi="Century Gothic" w:cs="Footlight MT Light"/>
          <w:color w:val="000000"/>
          <w:sz w:val="23"/>
          <w:szCs w:val="23"/>
        </w:rPr>
      </w:pPr>
      <w:r w:rsidRPr="00942055">
        <w:rPr>
          <w:rFonts w:ascii="Century Gothic" w:hAnsi="Century Gothic" w:cs="Footlight MT Light"/>
          <w:color w:val="000000"/>
          <w:sz w:val="23"/>
          <w:szCs w:val="23"/>
        </w:rPr>
        <w:t xml:space="preserve">Within the context of the general purposes stated above, the Council shall: </w:t>
      </w:r>
    </w:p>
    <w:p w:rsidR="00942055" w:rsidRPr="00942055" w:rsidRDefault="00942055" w:rsidP="00D801BF">
      <w:pPr>
        <w:autoSpaceDE w:val="0"/>
        <w:autoSpaceDN w:val="0"/>
        <w:adjustRightInd w:val="0"/>
        <w:ind w:left="720"/>
        <w:jc w:val="both"/>
        <w:rPr>
          <w:rFonts w:ascii="Century Gothic" w:hAnsi="Century Gothic" w:cs="Footlight MT Light"/>
          <w:color w:val="000000"/>
          <w:sz w:val="23"/>
          <w:szCs w:val="23"/>
        </w:rPr>
      </w:pPr>
    </w:p>
    <w:p w:rsidR="00D801BF" w:rsidRPr="00942055" w:rsidRDefault="00D801BF" w:rsidP="00D801BF">
      <w:pPr>
        <w:autoSpaceDE w:val="0"/>
        <w:autoSpaceDN w:val="0"/>
        <w:adjustRightInd w:val="0"/>
        <w:ind w:left="720"/>
        <w:jc w:val="both"/>
        <w:rPr>
          <w:rFonts w:ascii="Century Gothic" w:hAnsi="Century Gothic" w:cs="Footlight MT Light"/>
          <w:color w:val="000000"/>
          <w:sz w:val="23"/>
          <w:szCs w:val="23"/>
        </w:rPr>
      </w:pPr>
      <w:r w:rsidRPr="00942055">
        <w:rPr>
          <w:rFonts w:ascii="Century Gothic" w:hAnsi="Century Gothic" w:cs="Footlight MT Light"/>
          <w:color w:val="000000"/>
          <w:sz w:val="23"/>
          <w:szCs w:val="23"/>
        </w:rPr>
        <w:t xml:space="preserve">1. Structure meetings to offer on-going information to the membership; invite professionals to speak at each meeting with topics selected to be of general interest (Education Objective). </w:t>
      </w:r>
    </w:p>
    <w:p w:rsidR="00942055" w:rsidRDefault="00942055" w:rsidP="00D801BF">
      <w:pPr>
        <w:autoSpaceDE w:val="0"/>
        <w:autoSpaceDN w:val="0"/>
        <w:adjustRightInd w:val="0"/>
        <w:ind w:left="720"/>
        <w:jc w:val="both"/>
        <w:rPr>
          <w:rFonts w:ascii="Century Gothic" w:hAnsi="Century Gothic" w:cs="Footlight MT Light"/>
          <w:color w:val="000000"/>
          <w:sz w:val="23"/>
          <w:szCs w:val="23"/>
        </w:rPr>
      </w:pPr>
    </w:p>
    <w:p w:rsidR="00D801BF" w:rsidRPr="00942055" w:rsidRDefault="00D801BF" w:rsidP="00D801BF">
      <w:pPr>
        <w:autoSpaceDE w:val="0"/>
        <w:autoSpaceDN w:val="0"/>
        <w:adjustRightInd w:val="0"/>
        <w:ind w:left="720"/>
        <w:jc w:val="both"/>
        <w:rPr>
          <w:rFonts w:ascii="Century Gothic" w:hAnsi="Century Gothic" w:cs="Footlight MT Light"/>
          <w:color w:val="000000"/>
          <w:sz w:val="23"/>
          <w:szCs w:val="23"/>
        </w:rPr>
      </w:pPr>
      <w:r w:rsidRPr="00942055">
        <w:rPr>
          <w:rFonts w:ascii="Century Gothic" w:hAnsi="Century Gothic" w:cs="Footlight MT Light"/>
          <w:color w:val="000000"/>
          <w:sz w:val="23"/>
          <w:szCs w:val="23"/>
        </w:rPr>
        <w:t xml:space="preserve">2. Support its members in an internal networking system that allows products and services that are available within the relocation industry to be shared with the membership. Include the products and services sponsored by the Employee Relocation Council (Support Objective). </w:t>
      </w:r>
    </w:p>
    <w:p w:rsidR="00942055" w:rsidRDefault="00942055" w:rsidP="00D801BF">
      <w:pPr>
        <w:autoSpaceDE w:val="0"/>
        <w:autoSpaceDN w:val="0"/>
        <w:adjustRightInd w:val="0"/>
        <w:ind w:left="720"/>
        <w:jc w:val="both"/>
        <w:rPr>
          <w:rFonts w:ascii="Century Gothic" w:hAnsi="Century Gothic" w:cs="Footlight MT Light"/>
          <w:color w:val="000000"/>
          <w:sz w:val="23"/>
          <w:szCs w:val="23"/>
        </w:rPr>
      </w:pPr>
    </w:p>
    <w:p w:rsidR="00D801BF" w:rsidRPr="00942055" w:rsidRDefault="00D801BF" w:rsidP="00D801BF">
      <w:pPr>
        <w:autoSpaceDE w:val="0"/>
        <w:autoSpaceDN w:val="0"/>
        <w:adjustRightInd w:val="0"/>
        <w:ind w:left="720"/>
        <w:jc w:val="both"/>
        <w:rPr>
          <w:rFonts w:ascii="Century Gothic" w:hAnsi="Century Gothic" w:cs="Footlight MT Light"/>
          <w:color w:val="000000"/>
          <w:sz w:val="23"/>
          <w:szCs w:val="23"/>
        </w:rPr>
      </w:pPr>
      <w:r w:rsidRPr="00942055">
        <w:rPr>
          <w:rFonts w:ascii="Century Gothic" w:hAnsi="Century Gothic" w:cs="Footlight MT Light"/>
          <w:color w:val="000000"/>
          <w:sz w:val="23"/>
          <w:szCs w:val="23"/>
        </w:rPr>
        <w:t xml:space="preserve">3. Promote individuals within NJRC for selection as guest speakers for conventions and seminars, including Employee Relocation Council sponsored events. Maintain a continuing image of professionalism within the industry that reinforces our commitment to excellence (Promotion Objective). </w:t>
      </w:r>
    </w:p>
    <w:p w:rsidR="00942055" w:rsidRDefault="00942055" w:rsidP="00D801BF">
      <w:pPr>
        <w:autoSpaceDE w:val="0"/>
        <w:autoSpaceDN w:val="0"/>
        <w:adjustRightInd w:val="0"/>
        <w:ind w:left="720"/>
        <w:jc w:val="both"/>
        <w:rPr>
          <w:rFonts w:ascii="Century Gothic" w:hAnsi="Century Gothic" w:cs="Footlight MT Light"/>
          <w:color w:val="000000"/>
          <w:sz w:val="23"/>
          <w:szCs w:val="23"/>
        </w:rPr>
      </w:pPr>
    </w:p>
    <w:p w:rsidR="00D801BF" w:rsidRPr="00942055" w:rsidRDefault="00D801BF" w:rsidP="00D801BF">
      <w:pPr>
        <w:autoSpaceDE w:val="0"/>
        <w:autoSpaceDN w:val="0"/>
        <w:adjustRightInd w:val="0"/>
        <w:ind w:left="720"/>
        <w:jc w:val="both"/>
        <w:rPr>
          <w:rFonts w:ascii="Century Gothic" w:hAnsi="Century Gothic" w:cs="Footlight MT Light"/>
          <w:color w:val="000000"/>
          <w:sz w:val="23"/>
          <w:szCs w:val="23"/>
        </w:rPr>
      </w:pPr>
      <w:r w:rsidRPr="00942055">
        <w:rPr>
          <w:rFonts w:ascii="Century Gothic" w:hAnsi="Century Gothic" w:cs="Footlight MT Light"/>
          <w:color w:val="000000"/>
          <w:sz w:val="23"/>
          <w:szCs w:val="23"/>
        </w:rPr>
        <w:t xml:space="preserve">4. Provide a forum for networking of professionals within related fields (Social Objective). </w:t>
      </w:r>
    </w:p>
    <w:p w:rsidR="00942055" w:rsidRDefault="00942055" w:rsidP="00D801BF">
      <w:pPr>
        <w:autoSpaceDE w:val="0"/>
        <w:autoSpaceDN w:val="0"/>
        <w:adjustRightInd w:val="0"/>
        <w:ind w:left="720"/>
        <w:jc w:val="both"/>
        <w:rPr>
          <w:rFonts w:ascii="Century Gothic" w:hAnsi="Century Gothic" w:cs="Footlight MT Light"/>
          <w:color w:val="000000"/>
          <w:sz w:val="23"/>
          <w:szCs w:val="23"/>
        </w:rPr>
      </w:pPr>
    </w:p>
    <w:p w:rsidR="00DD5738" w:rsidRDefault="00DD5738" w:rsidP="00D801BF">
      <w:pPr>
        <w:autoSpaceDE w:val="0"/>
        <w:autoSpaceDN w:val="0"/>
        <w:adjustRightInd w:val="0"/>
        <w:ind w:left="720"/>
        <w:jc w:val="both"/>
        <w:rPr>
          <w:rFonts w:ascii="Century Gothic" w:hAnsi="Century Gothic" w:cs="Footlight MT Light"/>
          <w:color w:val="000000"/>
          <w:sz w:val="23"/>
          <w:szCs w:val="23"/>
        </w:rPr>
        <w:sectPr w:rsidR="00DD5738" w:rsidSect="00FE0D90">
          <w:footerReference w:type="even" r:id="rId10"/>
          <w:footerReference w:type="default" r:id="rId11"/>
          <w:footerReference w:type="first" r:id="rId12"/>
          <w:pgSz w:w="12240" w:h="15840"/>
          <w:pgMar w:top="1440" w:right="1800" w:bottom="1440" w:left="1800" w:header="720" w:footer="720" w:gutter="0"/>
          <w:cols w:space="720"/>
          <w:titlePg/>
          <w:docGrid w:linePitch="360"/>
        </w:sectPr>
      </w:pPr>
    </w:p>
    <w:p w:rsidR="00D801BF" w:rsidRDefault="00D801BF" w:rsidP="00D801BF">
      <w:pPr>
        <w:autoSpaceDE w:val="0"/>
        <w:autoSpaceDN w:val="0"/>
        <w:adjustRightInd w:val="0"/>
        <w:ind w:left="720"/>
        <w:jc w:val="both"/>
        <w:rPr>
          <w:rFonts w:ascii="Century Gothic" w:hAnsi="Century Gothic" w:cs="Footlight MT Light"/>
          <w:color w:val="000000"/>
          <w:sz w:val="23"/>
          <w:szCs w:val="23"/>
        </w:rPr>
      </w:pPr>
      <w:r w:rsidRPr="00942055">
        <w:rPr>
          <w:rFonts w:ascii="Century Gothic" w:hAnsi="Century Gothic" w:cs="Footlight MT Light"/>
          <w:color w:val="000000"/>
          <w:sz w:val="23"/>
          <w:szCs w:val="23"/>
        </w:rPr>
        <w:t xml:space="preserve">5. Actively recruit new members (Growth Objective). </w:t>
      </w:r>
    </w:p>
    <w:p w:rsidR="00D801BF" w:rsidRPr="00942055" w:rsidRDefault="001B1147" w:rsidP="004908E9">
      <w:pPr>
        <w:pageBreakBefore/>
        <w:autoSpaceDE w:val="0"/>
        <w:autoSpaceDN w:val="0"/>
        <w:adjustRightInd w:val="0"/>
        <w:jc w:val="center"/>
        <w:rPr>
          <w:rFonts w:ascii="Century Gothic" w:hAnsi="Century Gothic" w:cs="Footlight MT Light"/>
          <w:color w:val="000000"/>
          <w:sz w:val="28"/>
          <w:szCs w:val="28"/>
        </w:rPr>
      </w:pPr>
      <w:r>
        <w:rPr>
          <w:rFonts w:ascii="Century Gothic" w:hAnsi="Century Gothic" w:cs="Footlight MT Light"/>
          <w:color w:val="000000"/>
          <w:sz w:val="28"/>
          <w:szCs w:val="28"/>
        </w:rPr>
        <w:t>A</w:t>
      </w:r>
      <w:r w:rsidR="00D801BF" w:rsidRPr="00942055">
        <w:rPr>
          <w:rFonts w:ascii="Century Gothic" w:hAnsi="Century Gothic" w:cs="Footlight MT Light"/>
          <w:color w:val="000000"/>
          <w:sz w:val="28"/>
          <w:szCs w:val="28"/>
        </w:rPr>
        <w:t>RTICLE III - MEMBERSHIP</w:t>
      </w:r>
    </w:p>
    <w:p w:rsidR="00D239E2" w:rsidRPr="00942055" w:rsidRDefault="00D239E2" w:rsidP="00D801BF">
      <w:pPr>
        <w:autoSpaceDE w:val="0"/>
        <w:autoSpaceDN w:val="0"/>
        <w:adjustRightInd w:val="0"/>
        <w:jc w:val="both"/>
        <w:rPr>
          <w:rFonts w:ascii="Century Gothic" w:hAnsi="Century Gothic" w:cs="Footlight MT Light"/>
          <w:color w:val="000000"/>
          <w:sz w:val="23"/>
          <w:szCs w:val="23"/>
        </w:rPr>
      </w:pPr>
    </w:p>
    <w:p w:rsidR="00D801BF" w:rsidRPr="00942055" w:rsidRDefault="00D801BF" w:rsidP="00D801BF">
      <w:pPr>
        <w:autoSpaceDE w:val="0"/>
        <w:autoSpaceDN w:val="0"/>
        <w:adjustRightInd w:val="0"/>
        <w:jc w:val="both"/>
        <w:rPr>
          <w:rFonts w:ascii="Century Gothic" w:hAnsi="Century Gothic" w:cs="Footlight MT Light"/>
          <w:color w:val="000000"/>
          <w:sz w:val="23"/>
          <w:szCs w:val="23"/>
        </w:rPr>
      </w:pPr>
      <w:r w:rsidRPr="00942055">
        <w:rPr>
          <w:rFonts w:ascii="Century Gothic" w:hAnsi="Century Gothic" w:cs="Footlight MT Light"/>
          <w:color w:val="000000"/>
          <w:sz w:val="23"/>
          <w:szCs w:val="23"/>
        </w:rPr>
        <w:t xml:space="preserve">A. Categories of Memberships </w:t>
      </w:r>
    </w:p>
    <w:p w:rsidR="00D239E2" w:rsidRPr="00942055" w:rsidRDefault="00D239E2" w:rsidP="00D801BF">
      <w:pPr>
        <w:autoSpaceDE w:val="0"/>
        <w:autoSpaceDN w:val="0"/>
        <w:adjustRightInd w:val="0"/>
        <w:jc w:val="both"/>
        <w:rPr>
          <w:rFonts w:ascii="Century Gothic" w:hAnsi="Century Gothic" w:cs="Footlight MT Light"/>
          <w:color w:val="000000"/>
          <w:sz w:val="23"/>
          <w:szCs w:val="23"/>
        </w:rPr>
      </w:pPr>
    </w:p>
    <w:p w:rsidR="00D801BF" w:rsidRPr="00942055" w:rsidRDefault="00D801BF" w:rsidP="00D801BF">
      <w:pPr>
        <w:autoSpaceDE w:val="0"/>
        <w:autoSpaceDN w:val="0"/>
        <w:adjustRightInd w:val="0"/>
        <w:ind w:left="720"/>
        <w:jc w:val="both"/>
        <w:rPr>
          <w:rFonts w:ascii="Century Gothic" w:hAnsi="Century Gothic" w:cs="Footlight MT Light"/>
          <w:color w:val="000000"/>
          <w:sz w:val="23"/>
          <w:szCs w:val="23"/>
        </w:rPr>
      </w:pPr>
      <w:r w:rsidRPr="00942055">
        <w:rPr>
          <w:rFonts w:ascii="Century Gothic" w:hAnsi="Century Gothic" w:cs="Footlight MT Light"/>
          <w:color w:val="000000"/>
          <w:sz w:val="23"/>
          <w:szCs w:val="23"/>
        </w:rPr>
        <w:t xml:space="preserve">There will be three categories of membership in the Council: Corporate membership, Service membership and Individual membership. Membership categories are as follows: </w:t>
      </w:r>
    </w:p>
    <w:p w:rsidR="00D801BF" w:rsidRPr="00942055" w:rsidRDefault="00D801BF" w:rsidP="00D801BF">
      <w:pPr>
        <w:autoSpaceDE w:val="0"/>
        <w:autoSpaceDN w:val="0"/>
        <w:adjustRightInd w:val="0"/>
        <w:ind w:left="1080" w:hanging="360"/>
        <w:jc w:val="both"/>
        <w:rPr>
          <w:rFonts w:ascii="Century Gothic" w:hAnsi="Century Gothic" w:cs="Footlight MT Light"/>
          <w:color w:val="000000"/>
          <w:sz w:val="23"/>
          <w:szCs w:val="23"/>
        </w:rPr>
      </w:pPr>
      <w:r w:rsidRPr="00942055">
        <w:rPr>
          <w:rFonts w:ascii="Century Gothic" w:hAnsi="Century Gothic" w:cs="Footlight MT Light"/>
          <w:color w:val="000000"/>
          <w:sz w:val="23"/>
          <w:szCs w:val="23"/>
        </w:rPr>
        <w:t xml:space="preserve">• Corporate </w:t>
      </w:r>
    </w:p>
    <w:p w:rsidR="00D801BF" w:rsidRPr="00942055" w:rsidRDefault="00D801BF" w:rsidP="00D801BF">
      <w:pPr>
        <w:autoSpaceDE w:val="0"/>
        <w:autoSpaceDN w:val="0"/>
        <w:adjustRightInd w:val="0"/>
        <w:ind w:left="1080" w:hanging="360"/>
        <w:jc w:val="both"/>
        <w:rPr>
          <w:rFonts w:ascii="Century Gothic" w:hAnsi="Century Gothic" w:cs="Footlight MT Light"/>
          <w:color w:val="000000"/>
          <w:sz w:val="23"/>
          <w:szCs w:val="23"/>
        </w:rPr>
      </w:pPr>
      <w:r w:rsidRPr="00942055">
        <w:rPr>
          <w:rFonts w:ascii="Century Gothic" w:hAnsi="Century Gothic" w:cs="Footlight MT Light"/>
          <w:color w:val="000000"/>
          <w:sz w:val="23"/>
          <w:szCs w:val="23"/>
        </w:rPr>
        <w:t xml:space="preserve">• Service </w:t>
      </w:r>
    </w:p>
    <w:p w:rsidR="00D801BF" w:rsidRPr="00942055" w:rsidRDefault="00D801BF" w:rsidP="00D801BF">
      <w:pPr>
        <w:autoSpaceDE w:val="0"/>
        <w:autoSpaceDN w:val="0"/>
        <w:adjustRightInd w:val="0"/>
        <w:ind w:left="1080" w:hanging="360"/>
        <w:jc w:val="both"/>
        <w:rPr>
          <w:rFonts w:ascii="Century Gothic" w:hAnsi="Century Gothic" w:cs="Footlight MT Light"/>
          <w:color w:val="000000"/>
          <w:sz w:val="23"/>
          <w:szCs w:val="23"/>
        </w:rPr>
      </w:pPr>
      <w:r w:rsidRPr="00942055">
        <w:rPr>
          <w:rFonts w:ascii="Century Gothic" w:hAnsi="Century Gothic" w:cs="Footlight MT Light"/>
          <w:color w:val="000000"/>
          <w:sz w:val="23"/>
          <w:szCs w:val="23"/>
        </w:rPr>
        <w:t xml:space="preserve">• Individual </w:t>
      </w:r>
    </w:p>
    <w:p w:rsidR="00D801BF" w:rsidRPr="00942055" w:rsidRDefault="00D801BF" w:rsidP="00D801BF">
      <w:pPr>
        <w:autoSpaceDE w:val="0"/>
        <w:autoSpaceDN w:val="0"/>
        <w:adjustRightInd w:val="0"/>
        <w:rPr>
          <w:rFonts w:ascii="Century Gothic" w:hAnsi="Century Gothic" w:cs="Footlight MT Light"/>
          <w:color w:val="000000"/>
          <w:sz w:val="23"/>
          <w:szCs w:val="23"/>
        </w:rPr>
      </w:pPr>
    </w:p>
    <w:p w:rsidR="00D801BF" w:rsidRPr="00942055" w:rsidRDefault="00D801BF" w:rsidP="00D801BF">
      <w:pPr>
        <w:autoSpaceDE w:val="0"/>
        <w:autoSpaceDN w:val="0"/>
        <w:adjustRightInd w:val="0"/>
        <w:ind w:left="720"/>
        <w:jc w:val="both"/>
        <w:rPr>
          <w:rFonts w:ascii="Century Gothic" w:hAnsi="Century Gothic" w:cs="Footlight MT Light"/>
          <w:color w:val="000000"/>
          <w:sz w:val="23"/>
          <w:szCs w:val="23"/>
        </w:rPr>
      </w:pPr>
      <w:r w:rsidRPr="00942055">
        <w:rPr>
          <w:rFonts w:ascii="Century Gothic" w:hAnsi="Century Gothic" w:cs="Footlight MT Light"/>
          <w:color w:val="000000"/>
          <w:sz w:val="23"/>
          <w:szCs w:val="23"/>
        </w:rPr>
        <w:t xml:space="preserve">All members in good standing may vote, participate in Council activities &amp; meetings and have access to NJRC published information (i.e., membership lists, newsletters, Educational journals, etc). </w:t>
      </w:r>
    </w:p>
    <w:p w:rsidR="00D239E2" w:rsidRPr="00942055" w:rsidRDefault="00D239E2" w:rsidP="00D801BF">
      <w:pPr>
        <w:autoSpaceDE w:val="0"/>
        <w:autoSpaceDN w:val="0"/>
        <w:adjustRightInd w:val="0"/>
        <w:jc w:val="both"/>
        <w:rPr>
          <w:rFonts w:ascii="Century Gothic" w:hAnsi="Century Gothic" w:cs="Footlight MT Light"/>
          <w:color w:val="000000"/>
          <w:sz w:val="23"/>
          <w:szCs w:val="23"/>
        </w:rPr>
      </w:pPr>
    </w:p>
    <w:p w:rsidR="00D801BF" w:rsidRPr="00942055" w:rsidRDefault="00D801BF" w:rsidP="00D801BF">
      <w:pPr>
        <w:autoSpaceDE w:val="0"/>
        <w:autoSpaceDN w:val="0"/>
        <w:adjustRightInd w:val="0"/>
        <w:jc w:val="both"/>
        <w:rPr>
          <w:rFonts w:ascii="Century Gothic" w:hAnsi="Century Gothic" w:cs="Footlight MT Light"/>
          <w:color w:val="000000"/>
          <w:sz w:val="23"/>
          <w:szCs w:val="23"/>
        </w:rPr>
      </w:pPr>
      <w:r w:rsidRPr="00942055">
        <w:rPr>
          <w:rFonts w:ascii="Century Gothic" w:hAnsi="Century Gothic" w:cs="Footlight MT Light"/>
          <w:color w:val="000000"/>
          <w:sz w:val="23"/>
          <w:szCs w:val="23"/>
        </w:rPr>
        <w:t xml:space="preserve">B. Membership Eligibility </w:t>
      </w:r>
    </w:p>
    <w:p w:rsidR="00D239E2" w:rsidRPr="00942055" w:rsidRDefault="00D239E2" w:rsidP="00D801BF">
      <w:pPr>
        <w:autoSpaceDE w:val="0"/>
        <w:autoSpaceDN w:val="0"/>
        <w:adjustRightInd w:val="0"/>
        <w:ind w:left="720"/>
        <w:jc w:val="both"/>
        <w:rPr>
          <w:rFonts w:ascii="Century Gothic" w:hAnsi="Century Gothic" w:cs="Footlight MT Light"/>
          <w:color w:val="000000"/>
          <w:sz w:val="23"/>
          <w:szCs w:val="23"/>
        </w:rPr>
      </w:pPr>
    </w:p>
    <w:p w:rsidR="00D801BF" w:rsidRPr="00942055" w:rsidRDefault="00D801BF" w:rsidP="00D801BF">
      <w:pPr>
        <w:autoSpaceDE w:val="0"/>
        <w:autoSpaceDN w:val="0"/>
        <w:adjustRightInd w:val="0"/>
        <w:ind w:left="720"/>
        <w:jc w:val="both"/>
        <w:rPr>
          <w:rFonts w:ascii="Century Gothic" w:hAnsi="Century Gothic" w:cs="Footlight MT Light"/>
          <w:color w:val="000000"/>
          <w:sz w:val="23"/>
          <w:szCs w:val="23"/>
        </w:rPr>
      </w:pPr>
      <w:r w:rsidRPr="00942055">
        <w:rPr>
          <w:rFonts w:ascii="Century Gothic" w:hAnsi="Century Gothic" w:cs="Footlight MT Light"/>
          <w:color w:val="000000"/>
          <w:sz w:val="23"/>
          <w:szCs w:val="23"/>
        </w:rPr>
        <w:t xml:space="preserve">1. Corporate Membership in the Council shall be open to local corporate/subsidiaries regularly engaged in the relocation of their employees and/or who have a non-commercial interest in relocation and are interested in increasing their knowledge and education in relocation related programs and issues. </w:t>
      </w:r>
    </w:p>
    <w:p w:rsidR="00D239E2" w:rsidRPr="00942055" w:rsidRDefault="00D239E2" w:rsidP="00D801BF">
      <w:pPr>
        <w:autoSpaceDE w:val="0"/>
        <w:autoSpaceDN w:val="0"/>
        <w:adjustRightInd w:val="0"/>
        <w:ind w:left="720"/>
        <w:jc w:val="both"/>
        <w:rPr>
          <w:rFonts w:ascii="Century Gothic" w:hAnsi="Century Gothic" w:cs="Footlight MT Light"/>
          <w:color w:val="000000"/>
          <w:sz w:val="23"/>
          <w:szCs w:val="23"/>
        </w:rPr>
      </w:pPr>
    </w:p>
    <w:p w:rsidR="00D801BF" w:rsidRPr="00942055" w:rsidRDefault="00D801BF" w:rsidP="00D801BF">
      <w:pPr>
        <w:autoSpaceDE w:val="0"/>
        <w:autoSpaceDN w:val="0"/>
        <w:adjustRightInd w:val="0"/>
        <w:ind w:left="720"/>
        <w:jc w:val="both"/>
        <w:rPr>
          <w:rFonts w:ascii="Century Gothic" w:hAnsi="Century Gothic" w:cs="Footlight MT Light"/>
          <w:color w:val="000000"/>
          <w:sz w:val="23"/>
          <w:szCs w:val="23"/>
        </w:rPr>
      </w:pPr>
      <w:r w:rsidRPr="00942055">
        <w:rPr>
          <w:rFonts w:ascii="Century Gothic" w:hAnsi="Century Gothic" w:cs="Footlight MT Light"/>
          <w:color w:val="000000"/>
          <w:sz w:val="23"/>
          <w:szCs w:val="23"/>
        </w:rPr>
        <w:t xml:space="preserve">2. Service membership in the Council shall be open to local organizations who are preferably members of the National Employee Relocation Council or the Society of Human Resource Management and whose primary business activity is in any of the following fields: </w:t>
      </w:r>
    </w:p>
    <w:p w:rsidR="00D801BF" w:rsidRDefault="00D801BF" w:rsidP="004E2CD2">
      <w:pPr>
        <w:numPr>
          <w:ilvl w:val="0"/>
          <w:numId w:val="2"/>
        </w:numPr>
        <w:tabs>
          <w:tab w:val="clear" w:pos="2160"/>
          <w:tab w:val="num" w:pos="1800"/>
        </w:tabs>
        <w:autoSpaceDE w:val="0"/>
        <w:autoSpaceDN w:val="0"/>
        <w:adjustRightInd w:val="0"/>
        <w:ind w:left="1800" w:hanging="720"/>
        <w:jc w:val="both"/>
        <w:rPr>
          <w:rFonts w:ascii="Century Gothic" w:hAnsi="Century Gothic" w:cs="Footlight MT Light"/>
          <w:color w:val="000000"/>
          <w:sz w:val="23"/>
          <w:szCs w:val="23"/>
        </w:rPr>
      </w:pPr>
      <w:r w:rsidRPr="00942055">
        <w:rPr>
          <w:rFonts w:ascii="Century Gothic" w:hAnsi="Century Gothic" w:cs="Footlight MT Light"/>
          <w:color w:val="000000"/>
          <w:sz w:val="23"/>
          <w:szCs w:val="23"/>
        </w:rPr>
        <w:t xml:space="preserve">Real Estate Brokerage with established relocation departments (membership is open only to non-selling exempt real estate personnel such as Relocation Director, Corporate Accounts Manager etc.) </w:t>
      </w:r>
    </w:p>
    <w:p w:rsidR="00D801BF" w:rsidRDefault="004E2CD2" w:rsidP="004E2CD2">
      <w:pPr>
        <w:numPr>
          <w:ilvl w:val="0"/>
          <w:numId w:val="2"/>
        </w:numPr>
        <w:tabs>
          <w:tab w:val="clear" w:pos="2160"/>
          <w:tab w:val="num" w:pos="1800"/>
        </w:tabs>
        <w:autoSpaceDE w:val="0"/>
        <w:autoSpaceDN w:val="0"/>
        <w:adjustRightInd w:val="0"/>
        <w:ind w:left="1800" w:hanging="720"/>
        <w:jc w:val="both"/>
        <w:rPr>
          <w:rFonts w:ascii="Century Gothic" w:hAnsi="Century Gothic" w:cs="Footlight MT Light"/>
          <w:color w:val="000000"/>
          <w:sz w:val="23"/>
          <w:szCs w:val="23"/>
        </w:rPr>
      </w:pPr>
      <w:r>
        <w:rPr>
          <w:rFonts w:ascii="Century Gothic" w:hAnsi="Century Gothic" w:cs="Footlight MT Light"/>
          <w:color w:val="000000"/>
          <w:sz w:val="23"/>
          <w:szCs w:val="23"/>
        </w:rPr>
        <w:t>R</w:t>
      </w:r>
      <w:r w:rsidR="00D801BF" w:rsidRPr="00942055">
        <w:rPr>
          <w:rFonts w:ascii="Century Gothic" w:hAnsi="Century Gothic" w:cs="Footlight MT Light"/>
          <w:color w:val="000000"/>
          <w:sz w:val="23"/>
          <w:szCs w:val="23"/>
        </w:rPr>
        <w:t xml:space="preserve">eal Estate Appraising </w:t>
      </w:r>
    </w:p>
    <w:p w:rsidR="00D801BF" w:rsidRDefault="004E2CD2" w:rsidP="004E2CD2">
      <w:pPr>
        <w:numPr>
          <w:ilvl w:val="0"/>
          <w:numId w:val="2"/>
        </w:numPr>
        <w:tabs>
          <w:tab w:val="clear" w:pos="2160"/>
          <w:tab w:val="num" w:pos="1800"/>
        </w:tabs>
        <w:autoSpaceDE w:val="0"/>
        <w:autoSpaceDN w:val="0"/>
        <w:adjustRightInd w:val="0"/>
        <w:ind w:left="1800" w:hanging="720"/>
        <w:jc w:val="both"/>
        <w:rPr>
          <w:rFonts w:ascii="Century Gothic" w:hAnsi="Century Gothic" w:cs="Footlight MT Light"/>
          <w:color w:val="000000"/>
          <w:sz w:val="23"/>
          <w:szCs w:val="23"/>
        </w:rPr>
      </w:pPr>
      <w:r>
        <w:rPr>
          <w:rFonts w:ascii="Century Gothic" w:hAnsi="Century Gothic" w:cs="Footlight MT Light"/>
          <w:color w:val="000000"/>
          <w:sz w:val="23"/>
          <w:szCs w:val="23"/>
        </w:rPr>
        <w:t>R</w:t>
      </w:r>
      <w:r w:rsidR="00D801BF" w:rsidRPr="00942055">
        <w:rPr>
          <w:rFonts w:ascii="Century Gothic" w:hAnsi="Century Gothic" w:cs="Footlight MT Light"/>
          <w:color w:val="000000"/>
          <w:sz w:val="23"/>
          <w:szCs w:val="23"/>
        </w:rPr>
        <w:t xml:space="preserve">esidential Mortgage Lending (membership is open only to non-commissioned relocation mortgage personnel such as Marketing Director, Account Executive etc.) </w:t>
      </w:r>
    </w:p>
    <w:p w:rsidR="00D801BF" w:rsidRDefault="004E2CD2" w:rsidP="004E2CD2">
      <w:pPr>
        <w:numPr>
          <w:ilvl w:val="0"/>
          <w:numId w:val="2"/>
        </w:numPr>
        <w:tabs>
          <w:tab w:val="clear" w:pos="2160"/>
          <w:tab w:val="num" w:pos="1800"/>
        </w:tabs>
        <w:autoSpaceDE w:val="0"/>
        <w:autoSpaceDN w:val="0"/>
        <w:adjustRightInd w:val="0"/>
        <w:ind w:left="1800" w:hanging="720"/>
        <w:jc w:val="both"/>
        <w:rPr>
          <w:rFonts w:ascii="Century Gothic" w:hAnsi="Century Gothic" w:cs="Footlight MT Light"/>
          <w:color w:val="000000"/>
          <w:sz w:val="23"/>
          <w:szCs w:val="23"/>
        </w:rPr>
      </w:pPr>
      <w:r>
        <w:rPr>
          <w:rFonts w:ascii="Century Gothic" w:hAnsi="Century Gothic" w:cs="Footlight MT Light"/>
          <w:color w:val="000000"/>
          <w:sz w:val="23"/>
          <w:szCs w:val="23"/>
        </w:rPr>
        <w:t>C</w:t>
      </w:r>
      <w:r w:rsidR="00D801BF" w:rsidRPr="00942055">
        <w:rPr>
          <w:rFonts w:ascii="Century Gothic" w:hAnsi="Century Gothic" w:cs="Footlight MT Light"/>
          <w:color w:val="000000"/>
          <w:sz w:val="23"/>
          <w:szCs w:val="23"/>
        </w:rPr>
        <w:t xml:space="preserve">losing Agents </w:t>
      </w:r>
    </w:p>
    <w:p w:rsidR="00D801BF" w:rsidRDefault="004E2CD2" w:rsidP="004E2CD2">
      <w:pPr>
        <w:numPr>
          <w:ilvl w:val="0"/>
          <w:numId w:val="2"/>
        </w:numPr>
        <w:tabs>
          <w:tab w:val="clear" w:pos="2160"/>
          <w:tab w:val="num" w:pos="1800"/>
        </w:tabs>
        <w:autoSpaceDE w:val="0"/>
        <w:autoSpaceDN w:val="0"/>
        <w:adjustRightInd w:val="0"/>
        <w:ind w:left="1800" w:hanging="720"/>
        <w:jc w:val="both"/>
        <w:rPr>
          <w:rFonts w:ascii="Century Gothic" w:hAnsi="Century Gothic" w:cs="Footlight MT Light"/>
          <w:color w:val="000000"/>
          <w:sz w:val="23"/>
          <w:szCs w:val="23"/>
        </w:rPr>
      </w:pPr>
      <w:r>
        <w:rPr>
          <w:rFonts w:ascii="Century Gothic" w:hAnsi="Century Gothic" w:cs="Footlight MT Light"/>
          <w:color w:val="000000"/>
          <w:sz w:val="23"/>
          <w:szCs w:val="23"/>
        </w:rPr>
        <w:t>H</w:t>
      </w:r>
      <w:r w:rsidR="00D801BF" w:rsidRPr="00942055">
        <w:rPr>
          <w:rFonts w:ascii="Century Gothic" w:hAnsi="Century Gothic" w:cs="Footlight MT Light"/>
          <w:color w:val="000000"/>
          <w:sz w:val="23"/>
          <w:szCs w:val="23"/>
        </w:rPr>
        <w:t xml:space="preserve">ousehold Goods Carriers </w:t>
      </w:r>
    </w:p>
    <w:p w:rsidR="00D801BF" w:rsidRDefault="004E2CD2" w:rsidP="004E2CD2">
      <w:pPr>
        <w:numPr>
          <w:ilvl w:val="0"/>
          <w:numId w:val="2"/>
        </w:numPr>
        <w:tabs>
          <w:tab w:val="clear" w:pos="2160"/>
          <w:tab w:val="num" w:pos="1800"/>
        </w:tabs>
        <w:autoSpaceDE w:val="0"/>
        <w:autoSpaceDN w:val="0"/>
        <w:adjustRightInd w:val="0"/>
        <w:ind w:left="1800" w:hanging="720"/>
        <w:jc w:val="both"/>
        <w:rPr>
          <w:rFonts w:ascii="Century Gothic" w:hAnsi="Century Gothic" w:cs="Footlight MT Light"/>
          <w:color w:val="000000"/>
          <w:sz w:val="23"/>
          <w:szCs w:val="23"/>
        </w:rPr>
      </w:pPr>
      <w:r>
        <w:rPr>
          <w:rFonts w:ascii="Century Gothic" w:hAnsi="Century Gothic" w:cs="Footlight MT Light"/>
          <w:color w:val="000000"/>
          <w:sz w:val="23"/>
          <w:szCs w:val="23"/>
        </w:rPr>
        <w:t>O</w:t>
      </w:r>
      <w:r w:rsidR="00D801BF" w:rsidRPr="00942055">
        <w:rPr>
          <w:rFonts w:ascii="Century Gothic" w:hAnsi="Century Gothic" w:cs="Footlight MT Light"/>
          <w:color w:val="000000"/>
          <w:sz w:val="23"/>
          <w:szCs w:val="23"/>
        </w:rPr>
        <w:t xml:space="preserve">rganizations that consult with corporations on relocation policy development and/or administration. </w:t>
      </w:r>
    </w:p>
    <w:p w:rsidR="00D801BF" w:rsidRDefault="004E2CD2" w:rsidP="004E2CD2">
      <w:pPr>
        <w:numPr>
          <w:ilvl w:val="0"/>
          <w:numId w:val="2"/>
        </w:numPr>
        <w:tabs>
          <w:tab w:val="clear" w:pos="2160"/>
          <w:tab w:val="num" w:pos="1800"/>
        </w:tabs>
        <w:autoSpaceDE w:val="0"/>
        <w:autoSpaceDN w:val="0"/>
        <w:adjustRightInd w:val="0"/>
        <w:ind w:left="1800" w:hanging="720"/>
        <w:jc w:val="both"/>
        <w:rPr>
          <w:rFonts w:ascii="Century Gothic" w:hAnsi="Century Gothic" w:cs="Footlight MT Light"/>
          <w:color w:val="000000"/>
          <w:sz w:val="23"/>
          <w:szCs w:val="23"/>
        </w:rPr>
      </w:pPr>
      <w:r>
        <w:rPr>
          <w:rFonts w:ascii="Century Gothic" w:hAnsi="Century Gothic" w:cs="Footlight MT Light"/>
          <w:color w:val="000000"/>
          <w:sz w:val="23"/>
          <w:szCs w:val="23"/>
        </w:rPr>
        <w:t>O</w:t>
      </w:r>
      <w:r w:rsidR="00D801BF" w:rsidRPr="00942055">
        <w:rPr>
          <w:rFonts w:ascii="Century Gothic" w:hAnsi="Century Gothic" w:cs="Footlight MT Light"/>
          <w:color w:val="000000"/>
          <w:sz w:val="23"/>
          <w:szCs w:val="23"/>
        </w:rPr>
        <w:t xml:space="preserve">rganizations providing any type of relocation service, directly or indirectly, to relocating employees and/or their employers. </w:t>
      </w:r>
    </w:p>
    <w:p w:rsidR="00D801BF" w:rsidRDefault="004E2CD2" w:rsidP="004E2CD2">
      <w:pPr>
        <w:numPr>
          <w:ilvl w:val="0"/>
          <w:numId w:val="2"/>
        </w:numPr>
        <w:tabs>
          <w:tab w:val="clear" w:pos="2160"/>
          <w:tab w:val="num" w:pos="1800"/>
        </w:tabs>
        <w:autoSpaceDE w:val="0"/>
        <w:autoSpaceDN w:val="0"/>
        <w:adjustRightInd w:val="0"/>
        <w:ind w:left="1800" w:hanging="720"/>
        <w:jc w:val="both"/>
        <w:rPr>
          <w:rFonts w:ascii="Century Gothic" w:hAnsi="Century Gothic" w:cs="Footlight MT Light"/>
          <w:color w:val="000000"/>
          <w:sz w:val="23"/>
          <w:szCs w:val="23"/>
        </w:rPr>
      </w:pPr>
      <w:r>
        <w:rPr>
          <w:rFonts w:ascii="Century Gothic" w:hAnsi="Century Gothic" w:cs="Footlight MT Light"/>
          <w:color w:val="000000"/>
          <w:sz w:val="23"/>
          <w:szCs w:val="23"/>
        </w:rPr>
        <w:t>I</w:t>
      </w:r>
      <w:r w:rsidR="00D801BF" w:rsidRPr="00942055">
        <w:rPr>
          <w:rFonts w:ascii="Century Gothic" w:hAnsi="Century Gothic" w:cs="Footlight MT Light"/>
          <w:color w:val="000000"/>
          <w:sz w:val="23"/>
          <w:szCs w:val="23"/>
        </w:rPr>
        <w:t xml:space="preserve">nternational Relocation service providers (movers, language, cross-cultural or services associated with global mobility) </w:t>
      </w:r>
    </w:p>
    <w:p w:rsidR="00D801BF" w:rsidRPr="00942055" w:rsidRDefault="004E2CD2" w:rsidP="004E2CD2">
      <w:pPr>
        <w:numPr>
          <w:ilvl w:val="0"/>
          <w:numId w:val="2"/>
        </w:numPr>
        <w:tabs>
          <w:tab w:val="clear" w:pos="2160"/>
          <w:tab w:val="num" w:pos="1800"/>
        </w:tabs>
        <w:autoSpaceDE w:val="0"/>
        <w:autoSpaceDN w:val="0"/>
        <w:adjustRightInd w:val="0"/>
        <w:ind w:left="1800" w:hanging="720"/>
        <w:jc w:val="both"/>
        <w:rPr>
          <w:rFonts w:ascii="Century Gothic" w:hAnsi="Century Gothic" w:cs="Footlight MT Light"/>
          <w:color w:val="000000"/>
          <w:sz w:val="23"/>
          <w:szCs w:val="23"/>
        </w:rPr>
      </w:pPr>
      <w:r>
        <w:rPr>
          <w:rFonts w:ascii="Century Gothic" w:hAnsi="Century Gothic" w:cs="Footlight MT Light"/>
          <w:color w:val="000000"/>
          <w:sz w:val="23"/>
          <w:szCs w:val="23"/>
        </w:rPr>
        <w:t>C</w:t>
      </w:r>
      <w:r w:rsidR="00D801BF" w:rsidRPr="00942055">
        <w:rPr>
          <w:rFonts w:ascii="Century Gothic" w:hAnsi="Century Gothic" w:cs="Footlight MT Light"/>
          <w:color w:val="000000"/>
          <w:sz w:val="23"/>
          <w:szCs w:val="23"/>
        </w:rPr>
        <w:t xml:space="preserve">onsulting organizations, i.e., firms who, on a contract basis, consult with members on issues such as: policy analysis/development or administration; site and/or facility analysis for purposes of office and plant locations; and employment agencies including professional and executive recruiting/search organizations. </w:t>
      </w:r>
    </w:p>
    <w:p w:rsidR="00D801BF" w:rsidRPr="00942055" w:rsidRDefault="00D801BF" w:rsidP="00D801BF">
      <w:pPr>
        <w:autoSpaceDE w:val="0"/>
        <w:autoSpaceDN w:val="0"/>
        <w:adjustRightInd w:val="0"/>
        <w:rPr>
          <w:rFonts w:ascii="Century Gothic" w:hAnsi="Century Gothic" w:cs="Footlight MT Light"/>
          <w:color w:val="000000"/>
          <w:sz w:val="23"/>
          <w:szCs w:val="23"/>
        </w:rPr>
      </w:pPr>
    </w:p>
    <w:p w:rsidR="00660CB1" w:rsidRDefault="00D801BF" w:rsidP="00D239E2">
      <w:pPr>
        <w:autoSpaceDE w:val="0"/>
        <w:autoSpaceDN w:val="0"/>
        <w:adjustRightInd w:val="0"/>
        <w:ind w:left="720"/>
        <w:jc w:val="both"/>
        <w:rPr>
          <w:rFonts w:ascii="Century Gothic" w:hAnsi="Century Gothic"/>
          <w:sz w:val="23"/>
          <w:szCs w:val="23"/>
        </w:rPr>
      </w:pPr>
      <w:r w:rsidRPr="00942055">
        <w:rPr>
          <w:rFonts w:ascii="Century Gothic" w:hAnsi="Century Gothic" w:cs="Footlight MT Light"/>
          <w:color w:val="000000"/>
          <w:sz w:val="23"/>
          <w:szCs w:val="23"/>
        </w:rPr>
        <w:t>3. Individual membership in the Council shall be open to former relocation professional</w:t>
      </w:r>
      <w:r w:rsidR="00DB3741">
        <w:rPr>
          <w:rFonts w:ascii="Century Gothic" w:hAnsi="Century Gothic" w:cs="Footlight MT Light"/>
          <w:color w:val="000000"/>
          <w:sz w:val="23"/>
          <w:szCs w:val="23"/>
        </w:rPr>
        <w:t>s who have</w:t>
      </w:r>
      <w:r w:rsidR="00DB3741" w:rsidRPr="00942055">
        <w:rPr>
          <w:rFonts w:ascii="Century Gothic" w:hAnsi="Century Gothic" w:cs="Footlight MT Light"/>
          <w:color w:val="000000"/>
          <w:sz w:val="23"/>
          <w:szCs w:val="23"/>
        </w:rPr>
        <w:t xml:space="preserve"> recently </w:t>
      </w:r>
      <w:r w:rsidR="00DB3741">
        <w:rPr>
          <w:rFonts w:ascii="Century Gothic" w:hAnsi="Century Gothic" w:cs="Footlight MT Light"/>
          <w:color w:val="000000"/>
          <w:sz w:val="23"/>
          <w:szCs w:val="23"/>
        </w:rPr>
        <w:t xml:space="preserve">been displaced or </w:t>
      </w:r>
      <w:r w:rsidR="00780096">
        <w:rPr>
          <w:rFonts w:ascii="Century Gothic" w:hAnsi="Century Gothic" w:cs="Footlight MT Light"/>
          <w:color w:val="000000"/>
          <w:sz w:val="23"/>
          <w:szCs w:val="23"/>
        </w:rPr>
        <w:t xml:space="preserve">to those </w:t>
      </w:r>
      <w:r w:rsidR="00DB3741">
        <w:rPr>
          <w:rFonts w:ascii="Century Gothic" w:hAnsi="Century Gothic" w:cs="Footlight MT Light"/>
          <w:color w:val="000000"/>
          <w:sz w:val="23"/>
          <w:szCs w:val="23"/>
        </w:rPr>
        <w:t>who are</w:t>
      </w:r>
      <w:r w:rsidR="00DB3741" w:rsidRPr="00942055">
        <w:rPr>
          <w:rFonts w:ascii="Century Gothic" w:hAnsi="Century Gothic" w:cs="Footlight MT Light"/>
          <w:color w:val="000000"/>
          <w:sz w:val="23"/>
          <w:szCs w:val="23"/>
        </w:rPr>
        <w:t xml:space="preserve"> </w:t>
      </w:r>
      <w:r w:rsidR="00DB3741" w:rsidRPr="00942055">
        <w:rPr>
          <w:rFonts w:ascii="Century Gothic" w:hAnsi="Century Gothic"/>
          <w:sz w:val="23"/>
          <w:szCs w:val="23"/>
        </w:rPr>
        <w:t xml:space="preserve">looking to join the industry. </w:t>
      </w:r>
      <w:r w:rsidRPr="00942055">
        <w:rPr>
          <w:rFonts w:ascii="Century Gothic" w:hAnsi="Century Gothic" w:cs="Footlight MT Light"/>
          <w:color w:val="000000"/>
          <w:sz w:val="23"/>
          <w:szCs w:val="23"/>
        </w:rPr>
        <w:t xml:space="preserve"> </w:t>
      </w:r>
      <w:r w:rsidR="00DB3741">
        <w:rPr>
          <w:rFonts w:ascii="Century Gothic" w:hAnsi="Century Gothic" w:cs="Footlight MT Light"/>
          <w:color w:val="000000"/>
          <w:sz w:val="23"/>
          <w:szCs w:val="23"/>
        </w:rPr>
        <w:t>These guidelines will apply to either in-house Corporate professional or Relocation Suppliers</w:t>
      </w:r>
      <w:r w:rsidR="00780096">
        <w:rPr>
          <w:rFonts w:ascii="Century Gothic" w:hAnsi="Century Gothic" w:cs="Footlight MT Light"/>
          <w:color w:val="000000"/>
          <w:sz w:val="23"/>
          <w:szCs w:val="23"/>
        </w:rPr>
        <w:t>.</w:t>
      </w:r>
      <w:r w:rsidR="00DB3741">
        <w:rPr>
          <w:rFonts w:ascii="Century Gothic" w:hAnsi="Century Gothic" w:cs="Footlight MT Light"/>
          <w:color w:val="000000"/>
          <w:sz w:val="23"/>
          <w:szCs w:val="23"/>
        </w:rPr>
        <w:t xml:space="preserve"> </w:t>
      </w:r>
    </w:p>
    <w:p w:rsidR="00660CB1" w:rsidRDefault="00660CB1" w:rsidP="00D239E2">
      <w:pPr>
        <w:autoSpaceDE w:val="0"/>
        <w:autoSpaceDN w:val="0"/>
        <w:adjustRightInd w:val="0"/>
        <w:ind w:left="720"/>
        <w:jc w:val="both"/>
        <w:rPr>
          <w:rFonts w:ascii="Century Gothic" w:hAnsi="Century Gothic"/>
          <w:sz w:val="23"/>
          <w:szCs w:val="23"/>
        </w:rPr>
      </w:pPr>
    </w:p>
    <w:p w:rsidR="00660CB1" w:rsidRPr="00780096" w:rsidRDefault="00DB3741" w:rsidP="00D239E2">
      <w:pPr>
        <w:autoSpaceDE w:val="0"/>
        <w:autoSpaceDN w:val="0"/>
        <w:adjustRightInd w:val="0"/>
        <w:ind w:left="720"/>
        <w:jc w:val="both"/>
        <w:rPr>
          <w:rFonts w:ascii="Century Gothic" w:hAnsi="Century Gothic"/>
          <w:sz w:val="23"/>
          <w:szCs w:val="23"/>
        </w:rPr>
      </w:pPr>
      <w:r w:rsidRPr="00780096">
        <w:rPr>
          <w:rFonts w:ascii="Century Gothic" w:hAnsi="Century Gothic"/>
          <w:sz w:val="23"/>
          <w:szCs w:val="23"/>
        </w:rPr>
        <w:t>The following guidelines will apply to individuals in this cate</w:t>
      </w:r>
      <w:r w:rsidR="00855150" w:rsidRPr="00780096">
        <w:rPr>
          <w:rFonts w:ascii="Century Gothic" w:hAnsi="Century Gothic"/>
          <w:sz w:val="23"/>
          <w:szCs w:val="23"/>
        </w:rPr>
        <w:t>g</w:t>
      </w:r>
      <w:r w:rsidRPr="00780096">
        <w:rPr>
          <w:rFonts w:ascii="Century Gothic" w:hAnsi="Century Gothic"/>
          <w:sz w:val="23"/>
          <w:szCs w:val="23"/>
        </w:rPr>
        <w:t>o</w:t>
      </w:r>
      <w:r w:rsidR="00855150" w:rsidRPr="00780096">
        <w:rPr>
          <w:rFonts w:ascii="Century Gothic" w:hAnsi="Century Gothic"/>
          <w:sz w:val="23"/>
          <w:szCs w:val="23"/>
        </w:rPr>
        <w:t>r</w:t>
      </w:r>
      <w:r w:rsidRPr="00780096">
        <w:rPr>
          <w:rFonts w:ascii="Century Gothic" w:hAnsi="Century Gothic"/>
          <w:sz w:val="23"/>
          <w:szCs w:val="23"/>
        </w:rPr>
        <w:t>y:</w:t>
      </w:r>
    </w:p>
    <w:p w:rsidR="00660CB1" w:rsidRPr="00780096" w:rsidRDefault="00660CB1" w:rsidP="00D239E2">
      <w:pPr>
        <w:autoSpaceDE w:val="0"/>
        <w:autoSpaceDN w:val="0"/>
        <w:adjustRightInd w:val="0"/>
        <w:ind w:left="720"/>
        <w:jc w:val="both"/>
        <w:rPr>
          <w:rFonts w:ascii="Century Gothic" w:hAnsi="Century Gothic"/>
          <w:sz w:val="23"/>
          <w:szCs w:val="23"/>
        </w:rPr>
      </w:pPr>
    </w:p>
    <w:p w:rsidR="00660CB1" w:rsidRPr="00780096" w:rsidRDefault="00660CB1" w:rsidP="00780096">
      <w:pPr>
        <w:pStyle w:val="ListParagraph"/>
        <w:numPr>
          <w:ilvl w:val="0"/>
          <w:numId w:val="16"/>
        </w:numPr>
        <w:rPr>
          <w:rFonts w:ascii="Century Gothic" w:eastAsiaTheme="minorHAnsi" w:hAnsi="Century Gothic"/>
          <w:color w:val="000000"/>
          <w:sz w:val="23"/>
          <w:szCs w:val="23"/>
        </w:rPr>
      </w:pPr>
      <w:r w:rsidRPr="00780096">
        <w:rPr>
          <w:rFonts w:ascii="Century Gothic" w:eastAsiaTheme="minorHAnsi" w:hAnsi="Century Gothic"/>
          <w:color w:val="000000"/>
          <w:sz w:val="23"/>
          <w:szCs w:val="23"/>
        </w:rPr>
        <w:t xml:space="preserve">A member, Corporate or Supplier, </w:t>
      </w:r>
      <w:r w:rsidR="00780096" w:rsidRPr="00780096">
        <w:rPr>
          <w:rFonts w:ascii="Century Gothic" w:eastAsiaTheme="minorHAnsi" w:hAnsi="Century Gothic"/>
          <w:color w:val="000000"/>
          <w:sz w:val="23"/>
          <w:szCs w:val="23"/>
        </w:rPr>
        <w:t xml:space="preserve">who is </w:t>
      </w:r>
      <w:r w:rsidRPr="00780096">
        <w:rPr>
          <w:rFonts w:ascii="Century Gothic" w:eastAsiaTheme="minorHAnsi" w:hAnsi="Century Gothic"/>
          <w:color w:val="000000"/>
          <w:sz w:val="23"/>
          <w:szCs w:val="23"/>
        </w:rPr>
        <w:t>in transition</w:t>
      </w:r>
      <w:r w:rsidR="00780096" w:rsidRPr="00780096">
        <w:rPr>
          <w:rFonts w:ascii="Century Gothic" w:eastAsiaTheme="minorHAnsi" w:hAnsi="Century Gothic"/>
          <w:color w:val="000000"/>
          <w:sz w:val="23"/>
          <w:szCs w:val="23"/>
        </w:rPr>
        <w:t>,</w:t>
      </w:r>
      <w:r w:rsidRPr="00780096">
        <w:rPr>
          <w:rFonts w:ascii="Century Gothic" w:eastAsiaTheme="minorHAnsi" w:hAnsi="Century Gothic"/>
          <w:color w:val="000000"/>
          <w:sz w:val="23"/>
          <w:szCs w:val="23"/>
        </w:rPr>
        <w:t xml:space="preserve"> will be allowed to attend the next two consecutive conferences after their employment end date at a cost of $50 per meeting. This membership type will be considered a ‘transition membership’ and is only valid for one year after their employment end date.</w:t>
      </w:r>
    </w:p>
    <w:p w:rsidR="00660CB1" w:rsidRPr="00780096" w:rsidRDefault="00660CB1" w:rsidP="00780096">
      <w:pPr>
        <w:pStyle w:val="ListParagraph"/>
        <w:numPr>
          <w:ilvl w:val="0"/>
          <w:numId w:val="16"/>
        </w:numPr>
        <w:rPr>
          <w:rFonts w:ascii="Century Gothic" w:eastAsiaTheme="minorHAnsi" w:hAnsi="Century Gothic"/>
          <w:color w:val="000000"/>
          <w:sz w:val="23"/>
          <w:szCs w:val="23"/>
        </w:rPr>
      </w:pPr>
      <w:r w:rsidRPr="00780096">
        <w:rPr>
          <w:rFonts w:ascii="Century Gothic" w:eastAsiaTheme="minorHAnsi" w:hAnsi="Century Gothic"/>
          <w:color w:val="000000"/>
          <w:sz w:val="23"/>
          <w:szCs w:val="23"/>
        </w:rPr>
        <w:t xml:space="preserve">A Corporate member will be allowed to attend the next Corporate round table after their employment end date. The Corporate member will not be entitled to attend any additional corporate roundtables while in transition. </w:t>
      </w:r>
    </w:p>
    <w:p w:rsidR="00660CB1" w:rsidRPr="00780096" w:rsidRDefault="00660CB1" w:rsidP="00780096">
      <w:pPr>
        <w:pStyle w:val="ListParagraph"/>
        <w:numPr>
          <w:ilvl w:val="0"/>
          <w:numId w:val="16"/>
        </w:numPr>
        <w:rPr>
          <w:rFonts w:ascii="Century Gothic" w:eastAsiaTheme="minorHAnsi" w:hAnsi="Century Gothic"/>
          <w:color w:val="000000"/>
          <w:sz w:val="23"/>
          <w:szCs w:val="23"/>
        </w:rPr>
      </w:pPr>
      <w:r w:rsidRPr="00780096">
        <w:rPr>
          <w:rFonts w:ascii="Century Gothic" w:eastAsiaTheme="minorHAnsi" w:hAnsi="Century Gothic"/>
          <w:color w:val="000000"/>
          <w:sz w:val="23"/>
          <w:szCs w:val="23"/>
        </w:rPr>
        <w:t xml:space="preserve">After one year has passed, the transition membership will end and those not in a Corporate role should register as a Supplier/Consultant. </w:t>
      </w:r>
    </w:p>
    <w:p w:rsidR="00660CB1" w:rsidRPr="00780096" w:rsidRDefault="00660CB1" w:rsidP="00780096">
      <w:pPr>
        <w:pStyle w:val="ListParagraph"/>
        <w:numPr>
          <w:ilvl w:val="0"/>
          <w:numId w:val="16"/>
        </w:numPr>
        <w:rPr>
          <w:rFonts w:ascii="Century Gothic" w:eastAsiaTheme="minorHAnsi" w:hAnsi="Century Gothic"/>
          <w:sz w:val="23"/>
          <w:szCs w:val="23"/>
        </w:rPr>
      </w:pPr>
      <w:r w:rsidRPr="00780096">
        <w:rPr>
          <w:rFonts w:ascii="Century Gothic" w:eastAsiaTheme="minorHAnsi" w:hAnsi="Century Gothic"/>
          <w:color w:val="000000"/>
          <w:sz w:val="23"/>
          <w:szCs w:val="23"/>
        </w:rPr>
        <w:t xml:space="preserve">The Transition Membership </w:t>
      </w:r>
      <w:r w:rsidRPr="00780096">
        <w:rPr>
          <w:rFonts w:ascii="Century Gothic" w:eastAsiaTheme="minorHAnsi" w:hAnsi="Century Gothic"/>
          <w:sz w:val="23"/>
          <w:szCs w:val="23"/>
        </w:rPr>
        <w:t xml:space="preserve">will only be available once every 3 years to any individual member. </w:t>
      </w:r>
    </w:p>
    <w:p w:rsidR="00D801BF" w:rsidRPr="00942055" w:rsidRDefault="00D801BF" w:rsidP="00D801BF">
      <w:pPr>
        <w:autoSpaceDE w:val="0"/>
        <w:autoSpaceDN w:val="0"/>
        <w:adjustRightInd w:val="0"/>
        <w:jc w:val="both"/>
        <w:rPr>
          <w:rFonts w:ascii="Century Gothic" w:hAnsi="Century Gothic"/>
          <w:sz w:val="23"/>
          <w:szCs w:val="23"/>
        </w:rPr>
      </w:pPr>
      <w:r w:rsidRPr="00942055">
        <w:rPr>
          <w:rFonts w:ascii="Century Gothic" w:hAnsi="Century Gothic"/>
          <w:sz w:val="23"/>
          <w:szCs w:val="23"/>
        </w:rPr>
        <w:t xml:space="preserve">C. Admission to Membership </w:t>
      </w:r>
    </w:p>
    <w:p w:rsidR="00D239E2" w:rsidRPr="00942055" w:rsidRDefault="00D239E2" w:rsidP="00D801BF">
      <w:pPr>
        <w:autoSpaceDE w:val="0"/>
        <w:autoSpaceDN w:val="0"/>
        <w:adjustRightInd w:val="0"/>
        <w:ind w:left="720"/>
        <w:jc w:val="both"/>
        <w:rPr>
          <w:rFonts w:ascii="Century Gothic" w:hAnsi="Century Gothic"/>
          <w:sz w:val="23"/>
          <w:szCs w:val="23"/>
        </w:rPr>
      </w:pPr>
    </w:p>
    <w:p w:rsidR="00D801BF" w:rsidRDefault="00D801BF" w:rsidP="00D801BF">
      <w:pPr>
        <w:autoSpaceDE w:val="0"/>
        <w:autoSpaceDN w:val="0"/>
        <w:adjustRightInd w:val="0"/>
        <w:ind w:left="720"/>
        <w:jc w:val="both"/>
        <w:rPr>
          <w:rFonts w:ascii="Century Gothic" w:hAnsi="Century Gothic"/>
          <w:sz w:val="23"/>
          <w:szCs w:val="23"/>
        </w:rPr>
      </w:pPr>
      <w:r w:rsidRPr="00942055">
        <w:rPr>
          <w:rFonts w:ascii="Century Gothic" w:hAnsi="Century Gothic"/>
          <w:sz w:val="23"/>
          <w:szCs w:val="23"/>
        </w:rPr>
        <w:t xml:space="preserve">Application for membership shall be made in writing or electronically (via web site) and submitted to the NJRC Board of Directors. All applications/submissions shall be reviewed by the members of the Board of Directors (or designee of the Board) for approval or for rejection based on the applicant’s ability to meet the qualifications prescribed by these Bylaws. </w:t>
      </w:r>
    </w:p>
    <w:p w:rsidR="005A0AF5" w:rsidRPr="00942055" w:rsidRDefault="005A0AF5" w:rsidP="00D801BF">
      <w:pPr>
        <w:autoSpaceDE w:val="0"/>
        <w:autoSpaceDN w:val="0"/>
        <w:adjustRightInd w:val="0"/>
        <w:ind w:left="720"/>
        <w:jc w:val="both"/>
        <w:rPr>
          <w:rFonts w:ascii="Century Gothic" w:hAnsi="Century Gothic"/>
          <w:sz w:val="23"/>
          <w:szCs w:val="23"/>
        </w:rPr>
      </w:pPr>
    </w:p>
    <w:p w:rsidR="00D801BF" w:rsidRDefault="00D801BF" w:rsidP="00D801BF">
      <w:pPr>
        <w:autoSpaceDE w:val="0"/>
        <w:autoSpaceDN w:val="0"/>
        <w:adjustRightInd w:val="0"/>
        <w:ind w:left="720"/>
        <w:jc w:val="both"/>
        <w:rPr>
          <w:rFonts w:ascii="Century Gothic" w:hAnsi="Century Gothic"/>
          <w:sz w:val="23"/>
          <w:szCs w:val="23"/>
        </w:rPr>
      </w:pPr>
      <w:r w:rsidRPr="00942055">
        <w:rPr>
          <w:rFonts w:ascii="Century Gothic" w:hAnsi="Century Gothic"/>
          <w:sz w:val="23"/>
          <w:szCs w:val="23"/>
        </w:rPr>
        <w:t xml:space="preserve">With the ongoing intent to increase Corporate Membership, the NJRC Board from time to time may, for example, grant free guest passes for any future meeting as part of membership promotional drives. This pass can not be used toward member’s dues but can only be used for a current prospective non-member. </w:t>
      </w:r>
    </w:p>
    <w:p w:rsidR="005A0AF5" w:rsidRPr="00942055" w:rsidRDefault="005A0AF5" w:rsidP="00D801BF">
      <w:pPr>
        <w:autoSpaceDE w:val="0"/>
        <w:autoSpaceDN w:val="0"/>
        <w:adjustRightInd w:val="0"/>
        <w:ind w:left="720"/>
        <w:jc w:val="both"/>
        <w:rPr>
          <w:rFonts w:ascii="Century Gothic" w:hAnsi="Century Gothic"/>
          <w:sz w:val="23"/>
          <w:szCs w:val="23"/>
        </w:rPr>
      </w:pPr>
    </w:p>
    <w:p w:rsidR="00D801BF" w:rsidRPr="00942055" w:rsidRDefault="00D801BF" w:rsidP="00D801BF">
      <w:pPr>
        <w:autoSpaceDE w:val="0"/>
        <w:autoSpaceDN w:val="0"/>
        <w:adjustRightInd w:val="0"/>
        <w:ind w:left="720"/>
        <w:jc w:val="both"/>
        <w:rPr>
          <w:rFonts w:ascii="Century Gothic" w:hAnsi="Century Gothic"/>
          <w:sz w:val="23"/>
          <w:szCs w:val="23"/>
        </w:rPr>
      </w:pPr>
      <w:r w:rsidRPr="00942055">
        <w:rPr>
          <w:rFonts w:ascii="Century Gothic" w:hAnsi="Century Gothic"/>
          <w:sz w:val="23"/>
          <w:szCs w:val="23"/>
        </w:rPr>
        <w:t xml:space="preserve">As part of being an active paid member in good standing, online User IDs and passwords will be provided and remain active allowing members access to privileged areas of the NJRC web site. Active members may not share User IDs and/or passwords to other individuals. </w:t>
      </w:r>
    </w:p>
    <w:p w:rsidR="00D239E2" w:rsidRPr="00942055" w:rsidRDefault="00D239E2" w:rsidP="00D801BF">
      <w:pPr>
        <w:autoSpaceDE w:val="0"/>
        <w:autoSpaceDN w:val="0"/>
        <w:adjustRightInd w:val="0"/>
        <w:jc w:val="both"/>
        <w:rPr>
          <w:rFonts w:ascii="Century Gothic" w:hAnsi="Century Gothic"/>
          <w:sz w:val="23"/>
          <w:szCs w:val="23"/>
        </w:rPr>
      </w:pPr>
    </w:p>
    <w:p w:rsidR="00D801BF" w:rsidRPr="00942055" w:rsidRDefault="00D801BF" w:rsidP="00D801BF">
      <w:pPr>
        <w:autoSpaceDE w:val="0"/>
        <w:autoSpaceDN w:val="0"/>
        <w:adjustRightInd w:val="0"/>
        <w:jc w:val="both"/>
        <w:rPr>
          <w:rFonts w:ascii="Century Gothic" w:hAnsi="Century Gothic"/>
          <w:sz w:val="23"/>
          <w:szCs w:val="23"/>
        </w:rPr>
      </w:pPr>
      <w:r w:rsidRPr="00942055">
        <w:rPr>
          <w:rFonts w:ascii="Century Gothic" w:hAnsi="Century Gothic"/>
          <w:sz w:val="23"/>
          <w:szCs w:val="23"/>
        </w:rPr>
        <w:t xml:space="preserve">D. Termination of Membership </w:t>
      </w:r>
    </w:p>
    <w:p w:rsidR="00D239E2" w:rsidRPr="00942055" w:rsidRDefault="00D239E2" w:rsidP="00D801BF">
      <w:pPr>
        <w:autoSpaceDE w:val="0"/>
        <w:autoSpaceDN w:val="0"/>
        <w:adjustRightInd w:val="0"/>
        <w:ind w:left="720"/>
        <w:jc w:val="both"/>
        <w:rPr>
          <w:rFonts w:ascii="Century Gothic" w:hAnsi="Century Gothic"/>
          <w:sz w:val="23"/>
          <w:szCs w:val="23"/>
        </w:rPr>
      </w:pPr>
    </w:p>
    <w:p w:rsidR="00D801BF" w:rsidRDefault="00D801BF" w:rsidP="00D801BF">
      <w:pPr>
        <w:autoSpaceDE w:val="0"/>
        <w:autoSpaceDN w:val="0"/>
        <w:adjustRightInd w:val="0"/>
        <w:ind w:left="720"/>
        <w:jc w:val="both"/>
        <w:rPr>
          <w:rFonts w:ascii="Century Gothic" w:hAnsi="Century Gothic"/>
          <w:sz w:val="23"/>
          <w:szCs w:val="23"/>
        </w:rPr>
      </w:pPr>
      <w:r w:rsidRPr="00942055">
        <w:rPr>
          <w:rFonts w:ascii="Century Gothic" w:hAnsi="Century Gothic"/>
          <w:sz w:val="23"/>
          <w:szCs w:val="23"/>
        </w:rPr>
        <w:t xml:space="preserve">The resignation of any member shall be in writing and become effective upon submission to the Board of Directors. Any dues paid to a date beyond such resignation period will not be refundable. </w:t>
      </w:r>
    </w:p>
    <w:p w:rsidR="005A0AF5" w:rsidRPr="00942055" w:rsidRDefault="005A0AF5" w:rsidP="00D801BF">
      <w:pPr>
        <w:autoSpaceDE w:val="0"/>
        <w:autoSpaceDN w:val="0"/>
        <w:adjustRightInd w:val="0"/>
        <w:ind w:left="720"/>
        <w:jc w:val="both"/>
        <w:rPr>
          <w:rFonts w:ascii="Century Gothic" w:hAnsi="Century Gothic"/>
          <w:sz w:val="23"/>
          <w:szCs w:val="23"/>
        </w:rPr>
      </w:pPr>
    </w:p>
    <w:p w:rsidR="00D801BF" w:rsidRPr="00942055" w:rsidRDefault="00D801BF" w:rsidP="00D801BF">
      <w:pPr>
        <w:autoSpaceDE w:val="0"/>
        <w:autoSpaceDN w:val="0"/>
        <w:adjustRightInd w:val="0"/>
        <w:ind w:left="720"/>
        <w:jc w:val="both"/>
        <w:rPr>
          <w:rFonts w:ascii="Century Gothic" w:hAnsi="Century Gothic"/>
          <w:sz w:val="23"/>
          <w:szCs w:val="23"/>
        </w:rPr>
      </w:pPr>
      <w:r w:rsidRPr="00942055">
        <w:rPr>
          <w:rFonts w:ascii="Century Gothic" w:hAnsi="Century Gothic"/>
          <w:sz w:val="23"/>
          <w:szCs w:val="23"/>
        </w:rPr>
        <w:t xml:space="preserve">Membership may be revoked by vote of the Board of Directors when a member becomes ninety (90) days delinquent in any financial obligation, engages in activities detrimental to the NJRC or is otherwise ineligible. The member will be notified, in writing or via e-mail, by the Board of Directors (or designee on the NJRC Membership Committee). </w:t>
      </w:r>
    </w:p>
    <w:p w:rsidR="00D239E2" w:rsidRPr="00942055" w:rsidRDefault="00D239E2" w:rsidP="00D801BF">
      <w:pPr>
        <w:autoSpaceDE w:val="0"/>
        <w:autoSpaceDN w:val="0"/>
        <w:adjustRightInd w:val="0"/>
        <w:jc w:val="both"/>
        <w:rPr>
          <w:rFonts w:ascii="Century Gothic" w:hAnsi="Century Gothic"/>
          <w:sz w:val="23"/>
          <w:szCs w:val="23"/>
        </w:rPr>
      </w:pPr>
    </w:p>
    <w:p w:rsidR="00D801BF" w:rsidRPr="00942055" w:rsidRDefault="00D801BF" w:rsidP="00D801BF">
      <w:pPr>
        <w:autoSpaceDE w:val="0"/>
        <w:autoSpaceDN w:val="0"/>
        <w:adjustRightInd w:val="0"/>
        <w:jc w:val="both"/>
        <w:rPr>
          <w:rFonts w:ascii="Century Gothic" w:hAnsi="Century Gothic"/>
          <w:sz w:val="23"/>
          <w:szCs w:val="23"/>
        </w:rPr>
      </w:pPr>
      <w:r w:rsidRPr="00942055">
        <w:rPr>
          <w:rFonts w:ascii="Century Gothic" w:hAnsi="Century Gothic"/>
          <w:sz w:val="23"/>
          <w:szCs w:val="23"/>
        </w:rPr>
        <w:t xml:space="preserve">E. Policy on Non-Solicitation </w:t>
      </w:r>
    </w:p>
    <w:p w:rsidR="00D239E2" w:rsidRPr="00942055" w:rsidRDefault="00D239E2" w:rsidP="00D801BF">
      <w:pPr>
        <w:autoSpaceDE w:val="0"/>
        <w:autoSpaceDN w:val="0"/>
        <w:adjustRightInd w:val="0"/>
        <w:ind w:left="720"/>
        <w:jc w:val="both"/>
        <w:rPr>
          <w:rFonts w:ascii="Century Gothic" w:hAnsi="Century Gothic"/>
          <w:sz w:val="23"/>
          <w:szCs w:val="23"/>
        </w:rPr>
      </w:pPr>
    </w:p>
    <w:p w:rsidR="00D801BF" w:rsidRPr="00942055" w:rsidRDefault="00D801BF" w:rsidP="00D801BF">
      <w:pPr>
        <w:autoSpaceDE w:val="0"/>
        <w:autoSpaceDN w:val="0"/>
        <w:adjustRightInd w:val="0"/>
        <w:ind w:left="720"/>
        <w:jc w:val="both"/>
        <w:rPr>
          <w:rFonts w:ascii="Century Gothic" w:hAnsi="Century Gothic"/>
          <w:sz w:val="23"/>
          <w:szCs w:val="23"/>
        </w:rPr>
      </w:pPr>
      <w:r w:rsidRPr="00942055">
        <w:rPr>
          <w:rFonts w:ascii="Century Gothic" w:hAnsi="Century Gothic"/>
          <w:sz w:val="23"/>
          <w:szCs w:val="23"/>
        </w:rPr>
        <w:t xml:space="preserve">All members and guests are prohibited from soliciting business in any fashion at NJRC meetings and may be asked to resign if they do. In such cases, membership dues are non-refundable. Guests involved in the solicitation of business will be denied membership. </w:t>
      </w:r>
    </w:p>
    <w:p w:rsidR="00D239E2" w:rsidRPr="00942055" w:rsidRDefault="00D239E2" w:rsidP="00D801BF">
      <w:pPr>
        <w:autoSpaceDE w:val="0"/>
        <w:autoSpaceDN w:val="0"/>
        <w:adjustRightInd w:val="0"/>
        <w:jc w:val="both"/>
        <w:rPr>
          <w:rFonts w:ascii="Century Gothic" w:hAnsi="Century Gothic"/>
          <w:sz w:val="23"/>
          <w:szCs w:val="23"/>
        </w:rPr>
      </w:pPr>
    </w:p>
    <w:p w:rsidR="00D801BF" w:rsidRPr="00942055" w:rsidRDefault="00D801BF" w:rsidP="00D801BF">
      <w:pPr>
        <w:autoSpaceDE w:val="0"/>
        <w:autoSpaceDN w:val="0"/>
        <w:adjustRightInd w:val="0"/>
        <w:jc w:val="both"/>
        <w:rPr>
          <w:rFonts w:ascii="Century Gothic" w:hAnsi="Century Gothic"/>
          <w:sz w:val="23"/>
          <w:szCs w:val="23"/>
        </w:rPr>
      </w:pPr>
      <w:r w:rsidRPr="00942055">
        <w:rPr>
          <w:rFonts w:ascii="Century Gothic" w:hAnsi="Century Gothic"/>
          <w:sz w:val="23"/>
          <w:szCs w:val="23"/>
        </w:rPr>
        <w:t xml:space="preserve">F. Good Standing </w:t>
      </w:r>
    </w:p>
    <w:p w:rsidR="00D239E2" w:rsidRPr="00942055" w:rsidRDefault="00D239E2" w:rsidP="00D801BF">
      <w:pPr>
        <w:autoSpaceDE w:val="0"/>
        <w:autoSpaceDN w:val="0"/>
        <w:adjustRightInd w:val="0"/>
        <w:ind w:left="720"/>
        <w:jc w:val="both"/>
        <w:rPr>
          <w:rFonts w:ascii="Century Gothic" w:hAnsi="Century Gothic"/>
          <w:sz w:val="23"/>
          <w:szCs w:val="23"/>
        </w:rPr>
      </w:pPr>
    </w:p>
    <w:p w:rsidR="00D801BF" w:rsidRPr="00942055" w:rsidRDefault="00D801BF" w:rsidP="00D801BF">
      <w:pPr>
        <w:autoSpaceDE w:val="0"/>
        <w:autoSpaceDN w:val="0"/>
        <w:adjustRightInd w:val="0"/>
        <w:ind w:left="720"/>
        <w:jc w:val="both"/>
        <w:rPr>
          <w:rFonts w:ascii="Century Gothic" w:hAnsi="Century Gothic"/>
          <w:sz w:val="23"/>
          <w:szCs w:val="23"/>
        </w:rPr>
      </w:pPr>
      <w:r w:rsidRPr="00942055">
        <w:rPr>
          <w:rFonts w:ascii="Century Gothic" w:hAnsi="Century Gothic"/>
          <w:sz w:val="23"/>
          <w:szCs w:val="23"/>
        </w:rPr>
        <w:t xml:space="preserve">Those members who have paid the required dues, fees and assessments in accordance with these bylaws shall be members in good standing. Members in good standing shall continue to enjoy the benefits of meeting attendance and access to NJRC information in the privileged area of the web site. </w:t>
      </w:r>
    </w:p>
    <w:p w:rsidR="00D239E2" w:rsidRPr="00942055" w:rsidRDefault="00D239E2" w:rsidP="00D801BF">
      <w:pPr>
        <w:autoSpaceDE w:val="0"/>
        <w:autoSpaceDN w:val="0"/>
        <w:adjustRightInd w:val="0"/>
        <w:jc w:val="both"/>
        <w:rPr>
          <w:rFonts w:ascii="Century Gothic" w:hAnsi="Century Gothic"/>
          <w:sz w:val="23"/>
          <w:szCs w:val="23"/>
        </w:rPr>
      </w:pPr>
    </w:p>
    <w:p w:rsidR="00D801BF" w:rsidRPr="00942055" w:rsidRDefault="00D801BF" w:rsidP="00D801BF">
      <w:pPr>
        <w:autoSpaceDE w:val="0"/>
        <w:autoSpaceDN w:val="0"/>
        <w:adjustRightInd w:val="0"/>
        <w:jc w:val="both"/>
        <w:rPr>
          <w:rFonts w:ascii="Century Gothic" w:hAnsi="Century Gothic"/>
          <w:sz w:val="23"/>
          <w:szCs w:val="23"/>
        </w:rPr>
      </w:pPr>
      <w:r w:rsidRPr="00942055">
        <w:rPr>
          <w:rFonts w:ascii="Century Gothic" w:hAnsi="Century Gothic"/>
          <w:sz w:val="23"/>
          <w:szCs w:val="23"/>
        </w:rPr>
        <w:t xml:space="preserve">G. Membership Transfers </w:t>
      </w:r>
    </w:p>
    <w:p w:rsidR="00D239E2" w:rsidRPr="00942055" w:rsidRDefault="00D239E2" w:rsidP="00D801BF">
      <w:pPr>
        <w:autoSpaceDE w:val="0"/>
        <w:autoSpaceDN w:val="0"/>
        <w:adjustRightInd w:val="0"/>
        <w:ind w:left="720"/>
        <w:jc w:val="both"/>
        <w:rPr>
          <w:rFonts w:ascii="Century Gothic" w:hAnsi="Century Gothic"/>
          <w:sz w:val="23"/>
          <w:szCs w:val="23"/>
        </w:rPr>
      </w:pPr>
    </w:p>
    <w:p w:rsidR="00D239E2" w:rsidRPr="00942055" w:rsidRDefault="00D801BF" w:rsidP="00D239E2">
      <w:pPr>
        <w:autoSpaceDE w:val="0"/>
        <w:autoSpaceDN w:val="0"/>
        <w:adjustRightInd w:val="0"/>
        <w:ind w:left="720"/>
        <w:jc w:val="both"/>
        <w:rPr>
          <w:rFonts w:ascii="Century Gothic" w:hAnsi="Century Gothic"/>
          <w:sz w:val="23"/>
          <w:szCs w:val="23"/>
        </w:rPr>
      </w:pPr>
      <w:r w:rsidRPr="00942055">
        <w:rPr>
          <w:rFonts w:ascii="Century Gothic" w:hAnsi="Century Gothic"/>
          <w:sz w:val="23"/>
          <w:szCs w:val="23"/>
        </w:rPr>
        <w:t xml:space="preserve">Individual membership is transferable from one person to another within a given company, providing the dues have been paid by the company. Should a member leave the employment of their organization, the Employer owns the individual membership and may re-assign the active membership to another authorized individual. The former employee must meet the established criteria to re-join NJRC as a “new member” with their new employer. </w:t>
      </w:r>
    </w:p>
    <w:p w:rsidR="00D239E2" w:rsidRDefault="00D239E2" w:rsidP="00D239E2">
      <w:pPr>
        <w:autoSpaceDE w:val="0"/>
        <w:autoSpaceDN w:val="0"/>
        <w:adjustRightInd w:val="0"/>
        <w:ind w:left="720"/>
        <w:jc w:val="both"/>
        <w:rPr>
          <w:rFonts w:ascii="Century Gothic" w:hAnsi="Century Gothic"/>
          <w:sz w:val="23"/>
          <w:szCs w:val="23"/>
        </w:rPr>
      </w:pPr>
    </w:p>
    <w:p w:rsidR="00296A1F" w:rsidRPr="00942055" w:rsidRDefault="00296A1F" w:rsidP="00D239E2">
      <w:pPr>
        <w:autoSpaceDE w:val="0"/>
        <w:autoSpaceDN w:val="0"/>
        <w:adjustRightInd w:val="0"/>
        <w:ind w:left="720"/>
        <w:jc w:val="both"/>
        <w:rPr>
          <w:rFonts w:ascii="Century Gothic" w:hAnsi="Century Gothic"/>
          <w:sz w:val="23"/>
          <w:szCs w:val="23"/>
        </w:rPr>
      </w:pPr>
    </w:p>
    <w:p w:rsidR="00D801BF" w:rsidRPr="00942055" w:rsidRDefault="00D239E2" w:rsidP="00D239E2">
      <w:pPr>
        <w:autoSpaceDE w:val="0"/>
        <w:autoSpaceDN w:val="0"/>
        <w:adjustRightInd w:val="0"/>
        <w:ind w:left="720"/>
        <w:jc w:val="center"/>
        <w:rPr>
          <w:rFonts w:ascii="Century Gothic" w:hAnsi="Century Gothic"/>
          <w:sz w:val="28"/>
          <w:szCs w:val="28"/>
        </w:rPr>
      </w:pPr>
      <w:r w:rsidRPr="00942055">
        <w:rPr>
          <w:rFonts w:ascii="Century Gothic" w:hAnsi="Century Gothic"/>
          <w:sz w:val="28"/>
          <w:szCs w:val="28"/>
        </w:rPr>
        <w:t>A</w:t>
      </w:r>
      <w:r w:rsidR="00D801BF" w:rsidRPr="00942055">
        <w:rPr>
          <w:rFonts w:ascii="Century Gothic" w:hAnsi="Century Gothic"/>
          <w:sz w:val="28"/>
          <w:szCs w:val="28"/>
        </w:rPr>
        <w:t xml:space="preserve">RTICLE IV </w:t>
      </w:r>
      <w:r w:rsidRPr="00942055">
        <w:rPr>
          <w:rFonts w:ascii="Century Gothic" w:hAnsi="Century Gothic"/>
          <w:sz w:val="28"/>
          <w:szCs w:val="28"/>
        </w:rPr>
        <w:t>–</w:t>
      </w:r>
      <w:r w:rsidR="00D801BF" w:rsidRPr="00942055">
        <w:rPr>
          <w:rFonts w:ascii="Century Gothic" w:hAnsi="Century Gothic"/>
          <w:sz w:val="28"/>
          <w:szCs w:val="28"/>
        </w:rPr>
        <w:t xml:space="preserve"> MEETINGS</w:t>
      </w:r>
    </w:p>
    <w:p w:rsidR="00D239E2" w:rsidRPr="00942055" w:rsidRDefault="00D239E2" w:rsidP="00D239E2">
      <w:pPr>
        <w:autoSpaceDE w:val="0"/>
        <w:autoSpaceDN w:val="0"/>
        <w:adjustRightInd w:val="0"/>
        <w:ind w:left="720"/>
        <w:jc w:val="center"/>
        <w:rPr>
          <w:rFonts w:ascii="Century Gothic" w:hAnsi="Century Gothic"/>
          <w:sz w:val="28"/>
          <w:szCs w:val="28"/>
        </w:rPr>
      </w:pPr>
    </w:p>
    <w:p w:rsidR="00D801BF" w:rsidRPr="00942055" w:rsidRDefault="00D801BF" w:rsidP="00D801BF">
      <w:pPr>
        <w:autoSpaceDE w:val="0"/>
        <w:autoSpaceDN w:val="0"/>
        <w:adjustRightInd w:val="0"/>
        <w:jc w:val="both"/>
        <w:rPr>
          <w:rFonts w:ascii="Century Gothic" w:hAnsi="Century Gothic"/>
          <w:sz w:val="23"/>
          <w:szCs w:val="23"/>
        </w:rPr>
      </w:pPr>
      <w:r w:rsidRPr="00942055">
        <w:rPr>
          <w:rFonts w:ascii="Century Gothic" w:hAnsi="Century Gothic"/>
          <w:sz w:val="23"/>
          <w:szCs w:val="23"/>
        </w:rPr>
        <w:t xml:space="preserve">A. Regular Meetings </w:t>
      </w:r>
    </w:p>
    <w:p w:rsidR="00D239E2" w:rsidRPr="00942055" w:rsidRDefault="00D239E2" w:rsidP="00D801BF">
      <w:pPr>
        <w:autoSpaceDE w:val="0"/>
        <w:autoSpaceDN w:val="0"/>
        <w:adjustRightInd w:val="0"/>
        <w:ind w:left="720"/>
        <w:jc w:val="both"/>
        <w:rPr>
          <w:rFonts w:ascii="Century Gothic" w:hAnsi="Century Gothic"/>
          <w:sz w:val="23"/>
          <w:szCs w:val="23"/>
        </w:rPr>
      </w:pPr>
    </w:p>
    <w:p w:rsidR="00D801BF" w:rsidRPr="00942055" w:rsidRDefault="00D801BF" w:rsidP="00D801BF">
      <w:pPr>
        <w:autoSpaceDE w:val="0"/>
        <w:autoSpaceDN w:val="0"/>
        <w:adjustRightInd w:val="0"/>
        <w:ind w:left="720"/>
        <w:jc w:val="both"/>
        <w:rPr>
          <w:rFonts w:ascii="Century Gothic" w:hAnsi="Century Gothic"/>
          <w:sz w:val="23"/>
          <w:szCs w:val="23"/>
        </w:rPr>
      </w:pPr>
      <w:r w:rsidRPr="00942055">
        <w:rPr>
          <w:rFonts w:ascii="Century Gothic" w:hAnsi="Century Gothic"/>
          <w:sz w:val="23"/>
          <w:szCs w:val="23"/>
        </w:rPr>
        <w:t xml:space="preserve">Regular meetings of the Council shall be held in April and November. </w:t>
      </w:r>
    </w:p>
    <w:p w:rsidR="00D239E2" w:rsidRPr="00942055" w:rsidRDefault="00D239E2" w:rsidP="00D801BF">
      <w:pPr>
        <w:autoSpaceDE w:val="0"/>
        <w:autoSpaceDN w:val="0"/>
        <w:adjustRightInd w:val="0"/>
        <w:jc w:val="both"/>
        <w:rPr>
          <w:rFonts w:ascii="Century Gothic" w:hAnsi="Century Gothic"/>
          <w:sz w:val="23"/>
          <w:szCs w:val="23"/>
        </w:rPr>
      </w:pPr>
    </w:p>
    <w:p w:rsidR="00D801BF" w:rsidRPr="00942055" w:rsidRDefault="00D801BF" w:rsidP="00D801BF">
      <w:pPr>
        <w:autoSpaceDE w:val="0"/>
        <w:autoSpaceDN w:val="0"/>
        <w:adjustRightInd w:val="0"/>
        <w:jc w:val="both"/>
        <w:rPr>
          <w:rFonts w:ascii="Century Gothic" w:hAnsi="Century Gothic"/>
          <w:sz w:val="23"/>
          <w:szCs w:val="23"/>
        </w:rPr>
      </w:pPr>
      <w:r w:rsidRPr="00942055">
        <w:rPr>
          <w:rFonts w:ascii="Century Gothic" w:hAnsi="Century Gothic"/>
          <w:sz w:val="23"/>
          <w:szCs w:val="23"/>
        </w:rPr>
        <w:t xml:space="preserve">B. Special Meetings </w:t>
      </w:r>
    </w:p>
    <w:p w:rsidR="00D239E2" w:rsidRPr="00942055" w:rsidRDefault="00D239E2" w:rsidP="00D801BF">
      <w:pPr>
        <w:autoSpaceDE w:val="0"/>
        <w:autoSpaceDN w:val="0"/>
        <w:adjustRightInd w:val="0"/>
        <w:ind w:left="720"/>
        <w:jc w:val="both"/>
        <w:rPr>
          <w:rFonts w:ascii="Century Gothic" w:hAnsi="Century Gothic"/>
          <w:sz w:val="23"/>
          <w:szCs w:val="23"/>
        </w:rPr>
      </w:pPr>
    </w:p>
    <w:p w:rsidR="00D801BF" w:rsidRPr="00942055" w:rsidRDefault="00D801BF" w:rsidP="00D801BF">
      <w:pPr>
        <w:autoSpaceDE w:val="0"/>
        <w:autoSpaceDN w:val="0"/>
        <w:adjustRightInd w:val="0"/>
        <w:ind w:left="720"/>
        <w:jc w:val="both"/>
        <w:rPr>
          <w:rFonts w:ascii="Century Gothic" w:hAnsi="Century Gothic"/>
          <w:sz w:val="23"/>
          <w:szCs w:val="23"/>
        </w:rPr>
      </w:pPr>
      <w:r w:rsidRPr="00942055">
        <w:rPr>
          <w:rFonts w:ascii="Century Gothic" w:hAnsi="Century Gothic"/>
          <w:sz w:val="23"/>
          <w:szCs w:val="23"/>
        </w:rPr>
        <w:t xml:space="preserve">Special meetings of the Council may be held at the President’s call, at the call of a majority of the Board of Directors or at the call of the voting NJRC Board &amp; planning members, which shall state the purpose of the meeting, provided, however, that written notice of the meeting is mailed at least ten days prior to the meeting date. </w:t>
      </w:r>
    </w:p>
    <w:p w:rsidR="00D239E2" w:rsidRPr="00942055" w:rsidRDefault="00D239E2" w:rsidP="00D801BF">
      <w:pPr>
        <w:autoSpaceDE w:val="0"/>
        <w:autoSpaceDN w:val="0"/>
        <w:adjustRightInd w:val="0"/>
        <w:jc w:val="both"/>
        <w:rPr>
          <w:rFonts w:ascii="Century Gothic" w:hAnsi="Century Gothic"/>
          <w:sz w:val="23"/>
          <w:szCs w:val="23"/>
        </w:rPr>
      </w:pPr>
    </w:p>
    <w:p w:rsidR="00D801BF" w:rsidRPr="00942055" w:rsidRDefault="00D801BF" w:rsidP="00D801BF">
      <w:pPr>
        <w:autoSpaceDE w:val="0"/>
        <w:autoSpaceDN w:val="0"/>
        <w:adjustRightInd w:val="0"/>
        <w:jc w:val="both"/>
        <w:rPr>
          <w:rFonts w:ascii="Century Gothic" w:hAnsi="Century Gothic"/>
          <w:sz w:val="23"/>
          <w:szCs w:val="23"/>
        </w:rPr>
      </w:pPr>
      <w:r w:rsidRPr="00942055">
        <w:rPr>
          <w:rFonts w:ascii="Century Gothic" w:hAnsi="Century Gothic"/>
          <w:sz w:val="23"/>
          <w:szCs w:val="23"/>
        </w:rPr>
        <w:t xml:space="preserve">C. Annual Meetings </w:t>
      </w:r>
    </w:p>
    <w:p w:rsidR="00D239E2" w:rsidRPr="00942055" w:rsidRDefault="00D239E2" w:rsidP="00D801BF">
      <w:pPr>
        <w:autoSpaceDE w:val="0"/>
        <w:autoSpaceDN w:val="0"/>
        <w:adjustRightInd w:val="0"/>
        <w:ind w:left="720"/>
        <w:jc w:val="both"/>
        <w:rPr>
          <w:rFonts w:ascii="Century Gothic" w:hAnsi="Century Gothic"/>
          <w:sz w:val="23"/>
          <w:szCs w:val="23"/>
        </w:rPr>
      </w:pPr>
    </w:p>
    <w:p w:rsidR="00D801BF" w:rsidRPr="00942055" w:rsidRDefault="00D801BF" w:rsidP="00D801BF">
      <w:pPr>
        <w:autoSpaceDE w:val="0"/>
        <w:autoSpaceDN w:val="0"/>
        <w:adjustRightInd w:val="0"/>
        <w:ind w:left="720"/>
        <w:jc w:val="both"/>
        <w:rPr>
          <w:rFonts w:ascii="Century Gothic" w:hAnsi="Century Gothic"/>
          <w:sz w:val="23"/>
          <w:szCs w:val="23"/>
        </w:rPr>
      </w:pPr>
      <w:r w:rsidRPr="00942055">
        <w:rPr>
          <w:rFonts w:ascii="Century Gothic" w:hAnsi="Century Gothic"/>
          <w:sz w:val="23"/>
          <w:szCs w:val="23"/>
        </w:rPr>
        <w:t xml:space="preserve">The regular November meeting shall be the Annual Meeting. </w:t>
      </w:r>
    </w:p>
    <w:p w:rsidR="00D239E2" w:rsidRDefault="00D239E2" w:rsidP="00D801BF">
      <w:pPr>
        <w:autoSpaceDE w:val="0"/>
        <w:autoSpaceDN w:val="0"/>
        <w:adjustRightInd w:val="0"/>
        <w:jc w:val="both"/>
        <w:rPr>
          <w:rFonts w:ascii="Century Gothic" w:hAnsi="Century Gothic"/>
          <w:sz w:val="23"/>
          <w:szCs w:val="23"/>
        </w:rPr>
      </w:pPr>
    </w:p>
    <w:p w:rsidR="002B1B92" w:rsidRDefault="002B1B92" w:rsidP="00D801BF">
      <w:pPr>
        <w:autoSpaceDE w:val="0"/>
        <w:autoSpaceDN w:val="0"/>
        <w:adjustRightInd w:val="0"/>
        <w:jc w:val="both"/>
        <w:rPr>
          <w:rFonts w:ascii="Century Gothic" w:hAnsi="Century Gothic"/>
          <w:sz w:val="23"/>
          <w:szCs w:val="23"/>
        </w:rPr>
      </w:pPr>
    </w:p>
    <w:p w:rsidR="00D801BF" w:rsidRPr="00942055" w:rsidRDefault="00D801BF" w:rsidP="00D801BF">
      <w:pPr>
        <w:autoSpaceDE w:val="0"/>
        <w:autoSpaceDN w:val="0"/>
        <w:adjustRightInd w:val="0"/>
        <w:jc w:val="both"/>
        <w:rPr>
          <w:rFonts w:ascii="Century Gothic" w:hAnsi="Century Gothic"/>
          <w:sz w:val="23"/>
          <w:szCs w:val="23"/>
        </w:rPr>
      </w:pPr>
      <w:r w:rsidRPr="00942055">
        <w:rPr>
          <w:rFonts w:ascii="Century Gothic" w:hAnsi="Century Gothic"/>
          <w:sz w:val="23"/>
          <w:szCs w:val="23"/>
        </w:rPr>
        <w:t xml:space="preserve">D. Quorum </w:t>
      </w:r>
    </w:p>
    <w:p w:rsidR="00D239E2" w:rsidRPr="00942055" w:rsidRDefault="00D239E2" w:rsidP="00D801BF">
      <w:pPr>
        <w:autoSpaceDE w:val="0"/>
        <w:autoSpaceDN w:val="0"/>
        <w:adjustRightInd w:val="0"/>
        <w:ind w:left="720"/>
        <w:jc w:val="both"/>
        <w:rPr>
          <w:rFonts w:ascii="Century Gothic" w:hAnsi="Century Gothic"/>
          <w:sz w:val="23"/>
          <w:szCs w:val="23"/>
        </w:rPr>
      </w:pPr>
    </w:p>
    <w:p w:rsidR="0082619B" w:rsidRPr="00942055" w:rsidRDefault="00D801BF" w:rsidP="0082619B">
      <w:pPr>
        <w:autoSpaceDE w:val="0"/>
        <w:autoSpaceDN w:val="0"/>
        <w:adjustRightInd w:val="0"/>
        <w:ind w:left="720"/>
        <w:jc w:val="both"/>
        <w:rPr>
          <w:rFonts w:ascii="Century Gothic" w:hAnsi="Century Gothic"/>
          <w:sz w:val="23"/>
          <w:szCs w:val="23"/>
        </w:rPr>
      </w:pPr>
      <w:r w:rsidRPr="00942055">
        <w:rPr>
          <w:rFonts w:ascii="Century Gothic" w:hAnsi="Century Gothic"/>
          <w:sz w:val="23"/>
          <w:szCs w:val="23"/>
        </w:rPr>
        <w:t xml:space="preserve">A quorum for the conduct of business at meetings, regular or special, shall consist of at least thirty percent (30%) of the members of the Council. </w:t>
      </w:r>
      <w:r w:rsidR="0082619B">
        <w:rPr>
          <w:rFonts w:ascii="Century Gothic" w:hAnsi="Century Gothic"/>
          <w:sz w:val="23"/>
          <w:szCs w:val="23"/>
        </w:rPr>
        <w:t xml:space="preserve">  </w:t>
      </w:r>
      <w:r w:rsidR="0082619B" w:rsidRPr="00942055">
        <w:rPr>
          <w:rFonts w:ascii="Century Gothic" w:hAnsi="Century Gothic"/>
          <w:sz w:val="23"/>
          <w:szCs w:val="23"/>
        </w:rPr>
        <w:t>A majority of the Board of Directors constitutes</w:t>
      </w:r>
      <w:r w:rsidR="0082619B">
        <w:rPr>
          <w:rFonts w:ascii="Century Gothic" w:hAnsi="Century Gothic"/>
          <w:sz w:val="23"/>
          <w:szCs w:val="23"/>
        </w:rPr>
        <w:t xml:space="preserve"> a quorum to transact the business of the Council.</w:t>
      </w:r>
    </w:p>
    <w:p w:rsidR="00D239E2" w:rsidRPr="00942055" w:rsidRDefault="00D239E2" w:rsidP="00D801BF">
      <w:pPr>
        <w:autoSpaceDE w:val="0"/>
        <w:autoSpaceDN w:val="0"/>
        <w:adjustRightInd w:val="0"/>
        <w:jc w:val="both"/>
        <w:rPr>
          <w:rFonts w:ascii="Century Gothic" w:hAnsi="Century Gothic"/>
          <w:sz w:val="23"/>
          <w:szCs w:val="23"/>
        </w:rPr>
      </w:pPr>
    </w:p>
    <w:p w:rsidR="00D801BF" w:rsidRPr="00942055" w:rsidRDefault="00D801BF" w:rsidP="00D801BF">
      <w:pPr>
        <w:autoSpaceDE w:val="0"/>
        <w:autoSpaceDN w:val="0"/>
        <w:adjustRightInd w:val="0"/>
        <w:jc w:val="both"/>
        <w:rPr>
          <w:rFonts w:ascii="Century Gothic" w:hAnsi="Century Gothic"/>
          <w:sz w:val="23"/>
          <w:szCs w:val="23"/>
        </w:rPr>
      </w:pPr>
      <w:r w:rsidRPr="00942055">
        <w:rPr>
          <w:rFonts w:ascii="Century Gothic" w:hAnsi="Century Gothic"/>
          <w:sz w:val="23"/>
          <w:szCs w:val="23"/>
        </w:rPr>
        <w:t xml:space="preserve">E. Board of Director Meetings </w:t>
      </w:r>
    </w:p>
    <w:p w:rsidR="00D239E2" w:rsidRPr="00942055" w:rsidRDefault="00D239E2" w:rsidP="00D801BF">
      <w:pPr>
        <w:autoSpaceDE w:val="0"/>
        <w:autoSpaceDN w:val="0"/>
        <w:adjustRightInd w:val="0"/>
        <w:ind w:left="720"/>
        <w:jc w:val="both"/>
        <w:rPr>
          <w:rFonts w:ascii="Century Gothic" w:hAnsi="Century Gothic"/>
          <w:sz w:val="23"/>
          <w:szCs w:val="23"/>
        </w:rPr>
      </w:pPr>
    </w:p>
    <w:p w:rsidR="00D801BF" w:rsidRDefault="00D801BF" w:rsidP="00D801BF">
      <w:pPr>
        <w:autoSpaceDE w:val="0"/>
        <w:autoSpaceDN w:val="0"/>
        <w:adjustRightInd w:val="0"/>
        <w:ind w:left="720"/>
        <w:jc w:val="both"/>
        <w:rPr>
          <w:rFonts w:ascii="Century Gothic" w:hAnsi="Century Gothic"/>
          <w:sz w:val="23"/>
          <w:szCs w:val="23"/>
        </w:rPr>
      </w:pPr>
      <w:r w:rsidRPr="00942055">
        <w:rPr>
          <w:rFonts w:ascii="Century Gothic" w:hAnsi="Century Gothic"/>
          <w:sz w:val="23"/>
          <w:szCs w:val="23"/>
        </w:rPr>
        <w:t xml:space="preserve">Meetings of the Board of Directors shall be held prior to each regular or special meeting of the Council, at the call of the President or at the call of a majority of the Board of Directors, provided, however, that written notice of the meeting is mailed </w:t>
      </w:r>
      <w:r w:rsidR="009500BB">
        <w:rPr>
          <w:rFonts w:ascii="Century Gothic" w:hAnsi="Century Gothic"/>
          <w:sz w:val="23"/>
          <w:szCs w:val="23"/>
        </w:rPr>
        <w:t xml:space="preserve">(email) </w:t>
      </w:r>
      <w:r w:rsidRPr="00942055">
        <w:rPr>
          <w:rFonts w:ascii="Century Gothic" w:hAnsi="Century Gothic"/>
          <w:sz w:val="23"/>
          <w:szCs w:val="23"/>
        </w:rPr>
        <w:t xml:space="preserve">at least five days prior to the meeting date. </w:t>
      </w:r>
    </w:p>
    <w:p w:rsidR="00296A1F" w:rsidRDefault="00296A1F" w:rsidP="00D801BF">
      <w:pPr>
        <w:autoSpaceDE w:val="0"/>
        <w:autoSpaceDN w:val="0"/>
        <w:adjustRightInd w:val="0"/>
        <w:ind w:left="720"/>
        <w:jc w:val="both"/>
        <w:rPr>
          <w:rFonts w:ascii="Century Gothic" w:hAnsi="Century Gothic"/>
          <w:sz w:val="23"/>
          <w:szCs w:val="23"/>
        </w:rPr>
      </w:pPr>
    </w:p>
    <w:p w:rsidR="000A21DC" w:rsidRPr="00942055" w:rsidRDefault="000A21DC" w:rsidP="00D801BF">
      <w:pPr>
        <w:autoSpaceDE w:val="0"/>
        <w:autoSpaceDN w:val="0"/>
        <w:adjustRightInd w:val="0"/>
        <w:ind w:left="720"/>
        <w:jc w:val="both"/>
        <w:rPr>
          <w:rFonts w:ascii="Century Gothic" w:hAnsi="Century Gothic"/>
          <w:sz w:val="23"/>
          <w:szCs w:val="23"/>
        </w:rPr>
      </w:pPr>
    </w:p>
    <w:p w:rsidR="000A21DC" w:rsidRPr="00942055" w:rsidRDefault="000A21DC" w:rsidP="000A21DC">
      <w:pPr>
        <w:autoSpaceDE w:val="0"/>
        <w:autoSpaceDN w:val="0"/>
        <w:adjustRightInd w:val="0"/>
        <w:jc w:val="center"/>
        <w:rPr>
          <w:rFonts w:ascii="Century Gothic" w:hAnsi="Century Gothic"/>
          <w:sz w:val="28"/>
          <w:szCs w:val="28"/>
        </w:rPr>
      </w:pPr>
      <w:r w:rsidRPr="00942055">
        <w:rPr>
          <w:rFonts w:ascii="Century Gothic" w:hAnsi="Century Gothic"/>
          <w:sz w:val="28"/>
          <w:szCs w:val="28"/>
        </w:rPr>
        <w:t xml:space="preserve">ARTICLE V - ORGANIZATION </w:t>
      </w:r>
    </w:p>
    <w:p w:rsidR="00DA2CE8" w:rsidRPr="00942055" w:rsidRDefault="00DA2CE8" w:rsidP="000A21DC">
      <w:pPr>
        <w:autoSpaceDE w:val="0"/>
        <w:autoSpaceDN w:val="0"/>
        <w:adjustRightInd w:val="0"/>
        <w:jc w:val="center"/>
        <w:rPr>
          <w:rFonts w:ascii="Century Gothic" w:hAnsi="Century Gothic"/>
          <w:sz w:val="28"/>
          <w:szCs w:val="28"/>
        </w:rPr>
      </w:pPr>
    </w:p>
    <w:p w:rsidR="000A21DC" w:rsidRPr="00942055" w:rsidRDefault="000A21DC" w:rsidP="000A21DC">
      <w:pPr>
        <w:numPr>
          <w:ilvl w:val="0"/>
          <w:numId w:val="1"/>
        </w:numPr>
        <w:autoSpaceDE w:val="0"/>
        <w:autoSpaceDN w:val="0"/>
        <w:adjustRightInd w:val="0"/>
        <w:jc w:val="both"/>
        <w:rPr>
          <w:rFonts w:ascii="Century Gothic" w:hAnsi="Century Gothic"/>
          <w:sz w:val="23"/>
          <w:szCs w:val="23"/>
          <w:u w:val="single"/>
        </w:rPr>
      </w:pPr>
      <w:r w:rsidRPr="00942055">
        <w:rPr>
          <w:rFonts w:ascii="Century Gothic" w:hAnsi="Century Gothic"/>
          <w:sz w:val="23"/>
          <w:szCs w:val="23"/>
          <w:u w:val="single"/>
        </w:rPr>
        <w:t xml:space="preserve">Board of Directors </w:t>
      </w:r>
    </w:p>
    <w:p w:rsidR="000A21DC" w:rsidRPr="00942055" w:rsidRDefault="000A21DC" w:rsidP="000A21DC">
      <w:pPr>
        <w:autoSpaceDE w:val="0"/>
        <w:autoSpaceDN w:val="0"/>
        <w:adjustRightInd w:val="0"/>
        <w:ind w:left="360"/>
        <w:jc w:val="both"/>
        <w:rPr>
          <w:rFonts w:ascii="Century Gothic" w:hAnsi="Century Gothic"/>
          <w:sz w:val="23"/>
          <w:szCs w:val="23"/>
        </w:rPr>
      </w:pPr>
    </w:p>
    <w:p w:rsidR="000A21DC" w:rsidRPr="00942055" w:rsidRDefault="000A21DC" w:rsidP="000A21DC">
      <w:pPr>
        <w:autoSpaceDE w:val="0"/>
        <w:autoSpaceDN w:val="0"/>
        <w:adjustRightInd w:val="0"/>
        <w:ind w:left="720"/>
        <w:jc w:val="both"/>
        <w:rPr>
          <w:rFonts w:ascii="Century Gothic" w:hAnsi="Century Gothic"/>
          <w:sz w:val="23"/>
          <w:szCs w:val="23"/>
        </w:rPr>
      </w:pPr>
      <w:r w:rsidRPr="00942055">
        <w:rPr>
          <w:rFonts w:ascii="Century Gothic" w:hAnsi="Century Gothic"/>
          <w:sz w:val="23"/>
          <w:szCs w:val="23"/>
        </w:rPr>
        <w:t>The governing body of the Council shall be known as the Board of Directors which shall be authorized to handle all policy matters of the Council. The Board of Directors shall consist of the Chairman of the</w:t>
      </w:r>
      <w:r w:rsidR="00E95F0D" w:rsidRPr="00942055">
        <w:rPr>
          <w:rFonts w:ascii="Century Gothic" w:hAnsi="Century Gothic"/>
          <w:sz w:val="23"/>
          <w:szCs w:val="23"/>
        </w:rPr>
        <w:t xml:space="preserve"> Board, the Officers and the Committee Chairs.  T</w:t>
      </w:r>
      <w:r w:rsidR="0061032E" w:rsidRPr="00942055">
        <w:rPr>
          <w:rFonts w:ascii="Century Gothic" w:hAnsi="Century Gothic"/>
          <w:sz w:val="23"/>
          <w:szCs w:val="23"/>
        </w:rPr>
        <w:t xml:space="preserve">he goal shall be to maintain an equal </w:t>
      </w:r>
      <w:r w:rsidR="00065882" w:rsidRPr="00942055">
        <w:rPr>
          <w:rFonts w:ascii="Century Gothic" w:hAnsi="Century Gothic"/>
          <w:sz w:val="23"/>
          <w:szCs w:val="23"/>
        </w:rPr>
        <w:t>balance</w:t>
      </w:r>
      <w:r w:rsidR="0061032E" w:rsidRPr="00942055">
        <w:rPr>
          <w:rFonts w:ascii="Century Gothic" w:hAnsi="Century Gothic"/>
          <w:sz w:val="23"/>
          <w:szCs w:val="23"/>
        </w:rPr>
        <w:t xml:space="preserve"> of corporate</w:t>
      </w:r>
      <w:r w:rsidR="00065882" w:rsidRPr="00942055">
        <w:rPr>
          <w:rFonts w:ascii="Century Gothic" w:hAnsi="Century Gothic"/>
          <w:sz w:val="23"/>
          <w:szCs w:val="23"/>
        </w:rPr>
        <w:t xml:space="preserve"> and </w:t>
      </w:r>
      <w:r w:rsidR="0061032E" w:rsidRPr="00942055">
        <w:rPr>
          <w:rFonts w:ascii="Century Gothic" w:hAnsi="Century Gothic"/>
          <w:sz w:val="23"/>
          <w:szCs w:val="23"/>
        </w:rPr>
        <w:t xml:space="preserve">service </w:t>
      </w:r>
      <w:r w:rsidR="00065882" w:rsidRPr="00942055">
        <w:rPr>
          <w:rFonts w:ascii="Century Gothic" w:hAnsi="Century Gothic"/>
          <w:sz w:val="23"/>
          <w:szCs w:val="23"/>
        </w:rPr>
        <w:t xml:space="preserve">provider representation </w:t>
      </w:r>
      <w:r w:rsidR="0061032E" w:rsidRPr="00942055">
        <w:rPr>
          <w:rFonts w:ascii="Century Gothic" w:hAnsi="Century Gothic"/>
          <w:sz w:val="23"/>
          <w:szCs w:val="23"/>
        </w:rPr>
        <w:t xml:space="preserve">on the Board, however </w:t>
      </w:r>
      <w:r w:rsidR="00E07D18" w:rsidRPr="00942055">
        <w:rPr>
          <w:rFonts w:ascii="Century Gothic" w:hAnsi="Century Gothic"/>
          <w:sz w:val="23"/>
          <w:szCs w:val="23"/>
        </w:rPr>
        <w:t xml:space="preserve">the </w:t>
      </w:r>
      <w:r w:rsidR="0061032E" w:rsidRPr="00942055">
        <w:rPr>
          <w:rFonts w:ascii="Century Gothic" w:hAnsi="Century Gothic"/>
          <w:sz w:val="23"/>
          <w:szCs w:val="23"/>
        </w:rPr>
        <w:t>Board of Directors</w:t>
      </w:r>
      <w:r w:rsidR="00E07D18" w:rsidRPr="00942055">
        <w:rPr>
          <w:rFonts w:ascii="Century Gothic" w:hAnsi="Century Gothic"/>
          <w:sz w:val="23"/>
          <w:szCs w:val="23"/>
        </w:rPr>
        <w:t xml:space="preserve"> shall have the discretion to make the determination based upon the current needs and best interests of the organization. </w:t>
      </w:r>
      <w:r w:rsidRPr="00942055">
        <w:rPr>
          <w:rFonts w:ascii="Century Gothic" w:hAnsi="Century Gothic"/>
          <w:sz w:val="23"/>
          <w:szCs w:val="23"/>
        </w:rPr>
        <w:t>The President shall be responsible for proper notification to members of any recommendations made or actions taken. The Past President shall be the Chairman of the Board</w:t>
      </w:r>
      <w:r w:rsidR="005B69F0" w:rsidRPr="00942055">
        <w:rPr>
          <w:rFonts w:ascii="Century Gothic" w:hAnsi="Century Gothic"/>
          <w:sz w:val="23"/>
          <w:szCs w:val="23"/>
        </w:rPr>
        <w:t>, and shall retain voting rights</w:t>
      </w:r>
      <w:r w:rsidRPr="00942055">
        <w:rPr>
          <w:rFonts w:ascii="Century Gothic" w:hAnsi="Century Gothic"/>
          <w:sz w:val="23"/>
          <w:szCs w:val="23"/>
        </w:rPr>
        <w:t>. A majority of the Board of Directors constitutes</w:t>
      </w:r>
      <w:r w:rsidR="009500BB">
        <w:rPr>
          <w:rFonts w:ascii="Century Gothic" w:hAnsi="Century Gothic"/>
          <w:sz w:val="23"/>
          <w:szCs w:val="23"/>
        </w:rPr>
        <w:t xml:space="preserve"> a quorum to transact the business of the Council.</w:t>
      </w:r>
      <w:r w:rsidR="00207564">
        <w:rPr>
          <w:rFonts w:ascii="Century Gothic" w:hAnsi="Century Gothic"/>
          <w:sz w:val="23"/>
          <w:szCs w:val="23"/>
        </w:rPr>
        <w:t xml:space="preserve">  </w:t>
      </w:r>
      <w:r w:rsidRPr="00942055">
        <w:rPr>
          <w:rFonts w:ascii="Century Gothic" w:hAnsi="Century Gothic"/>
          <w:sz w:val="23"/>
          <w:szCs w:val="23"/>
        </w:rPr>
        <w:t xml:space="preserve">The Board of Directors shall conduct the business of the Council during intervals between its meetings, make arrangements for meetings of the Council and make determination upon all applications for membership. </w:t>
      </w:r>
    </w:p>
    <w:p w:rsidR="000A21DC" w:rsidRPr="00942055" w:rsidRDefault="000A21DC" w:rsidP="000A21DC">
      <w:pPr>
        <w:autoSpaceDE w:val="0"/>
        <w:autoSpaceDN w:val="0"/>
        <w:adjustRightInd w:val="0"/>
        <w:ind w:left="720"/>
        <w:jc w:val="both"/>
        <w:rPr>
          <w:rFonts w:ascii="Century Gothic" w:hAnsi="Century Gothic"/>
          <w:sz w:val="23"/>
          <w:szCs w:val="23"/>
        </w:rPr>
      </w:pPr>
    </w:p>
    <w:p w:rsidR="000A21DC" w:rsidRPr="00942055" w:rsidRDefault="000A21DC" w:rsidP="000A21DC">
      <w:pPr>
        <w:numPr>
          <w:ilvl w:val="0"/>
          <w:numId w:val="1"/>
        </w:numPr>
        <w:autoSpaceDE w:val="0"/>
        <w:autoSpaceDN w:val="0"/>
        <w:adjustRightInd w:val="0"/>
        <w:jc w:val="both"/>
        <w:rPr>
          <w:rFonts w:ascii="Century Gothic" w:hAnsi="Century Gothic"/>
          <w:sz w:val="23"/>
          <w:szCs w:val="23"/>
          <w:u w:val="single"/>
        </w:rPr>
      </w:pPr>
      <w:r w:rsidRPr="00942055">
        <w:rPr>
          <w:rFonts w:ascii="Century Gothic" w:hAnsi="Century Gothic"/>
          <w:sz w:val="23"/>
          <w:szCs w:val="23"/>
          <w:u w:val="single"/>
        </w:rPr>
        <w:t xml:space="preserve">Officers </w:t>
      </w:r>
    </w:p>
    <w:p w:rsidR="000A21DC" w:rsidRPr="00942055" w:rsidRDefault="000A21DC" w:rsidP="000A21DC">
      <w:pPr>
        <w:autoSpaceDE w:val="0"/>
        <w:autoSpaceDN w:val="0"/>
        <w:adjustRightInd w:val="0"/>
        <w:ind w:left="360"/>
        <w:jc w:val="both"/>
        <w:rPr>
          <w:rFonts w:ascii="Century Gothic" w:hAnsi="Century Gothic"/>
          <w:sz w:val="23"/>
          <w:szCs w:val="23"/>
        </w:rPr>
      </w:pPr>
    </w:p>
    <w:p w:rsidR="00EC1539" w:rsidRDefault="000A21DC" w:rsidP="00EC1539">
      <w:pPr>
        <w:autoSpaceDE w:val="0"/>
        <w:autoSpaceDN w:val="0"/>
        <w:adjustRightInd w:val="0"/>
        <w:ind w:left="720"/>
        <w:jc w:val="both"/>
        <w:rPr>
          <w:rFonts w:ascii="Century Gothic" w:hAnsi="Century Gothic"/>
          <w:sz w:val="23"/>
          <w:szCs w:val="23"/>
        </w:rPr>
      </w:pPr>
      <w:r w:rsidRPr="00942055">
        <w:rPr>
          <w:rFonts w:ascii="Century Gothic" w:hAnsi="Century Gothic"/>
          <w:sz w:val="23"/>
          <w:szCs w:val="23"/>
        </w:rPr>
        <w:t xml:space="preserve">The Officers of the Council shall be President, Vice-President, Secretary and Treasurer. The </w:t>
      </w:r>
      <w:r w:rsidR="00E95F0D" w:rsidRPr="00942055">
        <w:rPr>
          <w:rFonts w:ascii="Century Gothic" w:hAnsi="Century Gothic"/>
          <w:sz w:val="23"/>
          <w:szCs w:val="23"/>
        </w:rPr>
        <w:t xml:space="preserve">Chairman of the Board and </w:t>
      </w:r>
      <w:r w:rsidRPr="00942055">
        <w:rPr>
          <w:rFonts w:ascii="Century Gothic" w:hAnsi="Century Gothic"/>
          <w:sz w:val="23"/>
          <w:szCs w:val="23"/>
        </w:rPr>
        <w:t xml:space="preserve">Officers will be responsible for appointing </w:t>
      </w:r>
      <w:r w:rsidR="00E95F0D" w:rsidRPr="00942055">
        <w:rPr>
          <w:rFonts w:ascii="Century Gothic" w:hAnsi="Century Gothic"/>
          <w:sz w:val="23"/>
          <w:szCs w:val="23"/>
        </w:rPr>
        <w:t xml:space="preserve">the </w:t>
      </w:r>
      <w:r w:rsidR="000A6416" w:rsidRPr="00942055">
        <w:rPr>
          <w:rFonts w:ascii="Century Gothic" w:hAnsi="Century Gothic"/>
          <w:sz w:val="23"/>
          <w:szCs w:val="23"/>
        </w:rPr>
        <w:t xml:space="preserve">Committee </w:t>
      </w:r>
      <w:r w:rsidR="00E95F0D" w:rsidRPr="00942055">
        <w:rPr>
          <w:rFonts w:ascii="Century Gothic" w:hAnsi="Century Gothic"/>
          <w:sz w:val="23"/>
          <w:szCs w:val="23"/>
        </w:rPr>
        <w:t>Chairs</w:t>
      </w:r>
      <w:r w:rsidR="000A6416" w:rsidRPr="00942055">
        <w:rPr>
          <w:rFonts w:ascii="Century Gothic" w:hAnsi="Century Gothic"/>
          <w:sz w:val="23"/>
          <w:szCs w:val="23"/>
        </w:rPr>
        <w:t xml:space="preserve"> </w:t>
      </w:r>
      <w:r w:rsidRPr="00942055">
        <w:rPr>
          <w:rFonts w:ascii="Century Gothic" w:hAnsi="Century Gothic"/>
          <w:sz w:val="23"/>
          <w:szCs w:val="23"/>
        </w:rPr>
        <w:t xml:space="preserve">of all committees as deemed necessary to carry on the activities of the Council. </w:t>
      </w:r>
    </w:p>
    <w:p w:rsidR="00033B33" w:rsidRDefault="00033B33" w:rsidP="00EC1539">
      <w:pPr>
        <w:autoSpaceDE w:val="0"/>
        <w:autoSpaceDN w:val="0"/>
        <w:adjustRightInd w:val="0"/>
        <w:ind w:left="720"/>
        <w:jc w:val="both"/>
        <w:rPr>
          <w:rFonts w:ascii="Century Gothic" w:hAnsi="Century Gothic"/>
          <w:sz w:val="23"/>
          <w:szCs w:val="23"/>
        </w:rPr>
      </w:pPr>
    </w:p>
    <w:p w:rsidR="00033B33" w:rsidRPr="00942055" w:rsidRDefault="00033B33" w:rsidP="00EC1539">
      <w:pPr>
        <w:autoSpaceDE w:val="0"/>
        <w:autoSpaceDN w:val="0"/>
        <w:adjustRightInd w:val="0"/>
        <w:ind w:left="720"/>
        <w:jc w:val="both"/>
        <w:rPr>
          <w:rFonts w:ascii="Century Gothic" w:hAnsi="Century Gothic"/>
          <w:sz w:val="23"/>
          <w:szCs w:val="23"/>
        </w:rPr>
      </w:pPr>
    </w:p>
    <w:p w:rsidR="00EE132D" w:rsidRPr="00942055" w:rsidRDefault="000A21DC" w:rsidP="00EC1539">
      <w:pPr>
        <w:autoSpaceDE w:val="0"/>
        <w:autoSpaceDN w:val="0"/>
        <w:adjustRightInd w:val="0"/>
        <w:ind w:firstLine="360"/>
        <w:jc w:val="both"/>
        <w:rPr>
          <w:rFonts w:ascii="Century Gothic" w:hAnsi="Century Gothic"/>
          <w:sz w:val="23"/>
          <w:szCs w:val="23"/>
          <w:u w:val="single"/>
        </w:rPr>
      </w:pPr>
      <w:r w:rsidRPr="00942055">
        <w:rPr>
          <w:rFonts w:ascii="Century Gothic" w:hAnsi="Century Gothic"/>
          <w:sz w:val="23"/>
          <w:szCs w:val="23"/>
        </w:rPr>
        <w:t xml:space="preserve">C. </w:t>
      </w:r>
      <w:r w:rsidRPr="00942055">
        <w:rPr>
          <w:rFonts w:ascii="Century Gothic" w:hAnsi="Century Gothic"/>
          <w:sz w:val="23"/>
          <w:szCs w:val="23"/>
          <w:u w:val="single"/>
        </w:rPr>
        <w:t>Responsibilities of Officers</w:t>
      </w:r>
    </w:p>
    <w:p w:rsidR="00EE132D" w:rsidRPr="00942055" w:rsidRDefault="00EE132D" w:rsidP="000A21DC">
      <w:pPr>
        <w:autoSpaceDE w:val="0"/>
        <w:autoSpaceDN w:val="0"/>
        <w:adjustRightInd w:val="0"/>
        <w:ind w:left="720"/>
        <w:jc w:val="both"/>
        <w:rPr>
          <w:rFonts w:ascii="Century Gothic" w:hAnsi="Century Gothic"/>
          <w:sz w:val="23"/>
          <w:szCs w:val="23"/>
        </w:rPr>
      </w:pPr>
    </w:p>
    <w:p w:rsidR="000A21DC" w:rsidRPr="00942055" w:rsidRDefault="000A21DC" w:rsidP="000A21DC">
      <w:pPr>
        <w:autoSpaceDE w:val="0"/>
        <w:autoSpaceDN w:val="0"/>
        <w:adjustRightInd w:val="0"/>
        <w:ind w:left="720"/>
        <w:jc w:val="both"/>
        <w:rPr>
          <w:rFonts w:ascii="Century Gothic" w:hAnsi="Century Gothic"/>
          <w:sz w:val="23"/>
          <w:szCs w:val="23"/>
        </w:rPr>
      </w:pPr>
      <w:r w:rsidRPr="00942055">
        <w:rPr>
          <w:rFonts w:ascii="Century Gothic" w:hAnsi="Century Gothic"/>
          <w:sz w:val="23"/>
          <w:szCs w:val="23"/>
        </w:rPr>
        <w:t xml:space="preserve">1. </w:t>
      </w:r>
      <w:r w:rsidRPr="00942055">
        <w:rPr>
          <w:rFonts w:ascii="Century Gothic" w:hAnsi="Century Gothic"/>
          <w:sz w:val="23"/>
          <w:szCs w:val="23"/>
          <w:u w:val="single"/>
        </w:rPr>
        <w:t>President</w:t>
      </w:r>
      <w:r w:rsidRPr="00942055">
        <w:rPr>
          <w:rFonts w:ascii="Century Gothic" w:hAnsi="Century Gothic"/>
          <w:sz w:val="23"/>
          <w:szCs w:val="23"/>
        </w:rPr>
        <w:t xml:space="preserve"> </w:t>
      </w:r>
    </w:p>
    <w:p w:rsidR="000A21DC" w:rsidRPr="00942055" w:rsidRDefault="000A21DC" w:rsidP="000A21DC">
      <w:pPr>
        <w:autoSpaceDE w:val="0"/>
        <w:autoSpaceDN w:val="0"/>
        <w:adjustRightInd w:val="0"/>
        <w:ind w:left="720"/>
        <w:jc w:val="both"/>
        <w:rPr>
          <w:rFonts w:ascii="Century Gothic" w:hAnsi="Century Gothic"/>
          <w:sz w:val="23"/>
          <w:szCs w:val="23"/>
        </w:rPr>
      </w:pPr>
      <w:r w:rsidRPr="00942055">
        <w:rPr>
          <w:rFonts w:ascii="Century Gothic" w:hAnsi="Century Gothic"/>
          <w:sz w:val="23"/>
          <w:szCs w:val="23"/>
        </w:rPr>
        <w:t xml:space="preserve">Subject to the control of the Board, the President shall supervise, direct and control the Council’s activities, affairs and officers. The President shall preside at all members’ meetings and at all board meetings. The President shall have such other powers and duties as the Board or bylaws may prescribe. The immediate Past President (Chairman of the Board) will chair the nominating committee. </w:t>
      </w:r>
    </w:p>
    <w:p w:rsidR="00EE132D" w:rsidRPr="00942055" w:rsidRDefault="00EE132D" w:rsidP="000A21DC">
      <w:pPr>
        <w:autoSpaceDE w:val="0"/>
        <w:autoSpaceDN w:val="0"/>
        <w:adjustRightInd w:val="0"/>
        <w:ind w:left="720"/>
        <w:jc w:val="both"/>
        <w:rPr>
          <w:rFonts w:ascii="Century Gothic" w:hAnsi="Century Gothic"/>
          <w:sz w:val="23"/>
          <w:szCs w:val="23"/>
        </w:rPr>
      </w:pPr>
    </w:p>
    <w:p w:rsidR="000A21DC" w:rsidRPr="00942055" w:rsidRDefault="000A21DC" w:rsidP="000A21DC">
      <w:pPr>
        <w:autoSpaceDE w:val="0"/>
        <w:autoSpaceDN w:val="0"/>
        <w:adjustRightInd w:val="0"/>
        <w:ind w:left="720"/>
        <w:jc w:val="both"/>
        <w:rPr>
          <w:rFonts w:ascii="Century Gothic" w:hAnsi="Century Gothic"/>
          <w:sz w:val="23"/>
          <w:szCs w:val="23"/>
        </w:rPr>
      </w:pPr>
      <w:r w:rsidRPr="00942055">
        <w:rPr>
          <w:rFonts w:ascii="Century Gothic" w:hAnsi="Century Gothic"/>
          <w:sz w:val="23"/>
          <w:szCs w:val="23"/>
        </w:rPr>
        <w:t xml:space="preserve">2. </w:t>
      </w:r>
      <w:r w:rsidRPr="00942055">
        <w:rPr>
          <w:rFonts w:ascii="Century Gothic" w:hAnsi="Century Gothic"/>
          <w:sz w:val="23"/>
          <w:szCs w:val="23"/>
          <w:u w:val="single"/>
        </w:rPr>
        <w:t>Vice-President</w:t>
      </w:r>
      <w:r w:rsidRPr="00942055">
        <w:rPr>
          <w:rFonts w:ascii="Century Gothic" w:hAnsi="Century Gothic"/>
          <w:sz w:val="23"/>
          <w:szCs w:val="23"/>
        </w:rPr>
        <w:t xml:space="preserve"> </w:t>
      </w:r>
    </w:p>
    <w:p w:rsidR="000A21DC" w:rsidRPr="00942055" w:rsidRDefault="000A21DC" w:rsidP="000A21DC">
      <w:pPr>
        <w:autoSpaceDE w:val="0"/>
        <w:autoSpaceDN w:val="0"/>
        <w:adjustRightInd w:val="0"/>
        <w:ind w:left="720"/>
        <w:jc w:val="both"/>
        <w:rPr>
          <w:rFonts w:ascii="Century Gothic" w:hAnsi="Century Gothic"/>
          <w:sz w:val="23"/>
          <w:szCs w:val="23"/>
        </w:rPr>
      </w:pPr>
      <w:r w:rsidRPr="00942055">
        <w:rPr>
          <w:rFonts w:ascii="Century Gothic" w:hAnsi="Century Gothic"/>
          <w:sz w:val="23"/>
          <w:szCs w:val="23"/>
        </w:rPr>
        <w:t xml:space="preserve">In the absence or disability of the President, the Vice-President shall perform all the duties of the President. When so acting, a Vice-President shall have all powers of and be subject to all restrictions on the President. </w:t>
      </w:r>
    </w:p>
    <w:p w:rsidR="00EE132D" w:rsidRPr="00942055" w:rsidRDefault="00EE132D" w:rsidP="000A21DC">
      <w:pPr>
        <w:autoSpaceDE w:val="0"/>
        <w:autoSpaceDN w:val="0"/>
        <w:adjustRightInd w:val="0"/>
        <w:ind w:left="720"/>
        <w:jc w:val="both"/>
        <w:rPr>
          <w:rFonts w:ascii="Century Gothic" w:hAnsi="Century Gothic"/>
          <w:sz w:val="23"/>
          <w:szCs w:val="23"/>
        </w:rPr>
      </w:pPr>
    </w:p>
    <w:p w:rsidR="000A21DC" w:rsidRPr="00942055" w:rsidRDefault="000A21DC" w:rsidP="000A21DC">
      <w:pPr>
        <w:autoSpaceDE w:val="0"/>
        <w:autoSpaceDN w:val="0"/>
        <w:adjustRightInd w:val="0"/>
        <w:ind w:left="720"/>
        <w:jc w:val="both"/>
        <w:rPr>
          <w:rFonts w:ascii="Century Gothic" w:hAnsi="Century Gothic"/>
          <w:sz w:val="23"/>
          <w:szCs w:val="23"/>
        </w:rPr>
      </w:pPr>
      <w:r w:rsidRPr="00942055">
        <w:rPr>
          <w:rFonts w:ascii="Century Gothic" w:hAnsi="Century Gothic"/>
          <w:sz w:val="23"/>
          <w:szCs w:val="23"/>
        </w:rPr>
        <w:t xml:space="preserve">3. </w:t>
      </w:r>
      <w:r w:rsidRPr="00942055">
        <w:rPr>
          <w:rFonts w:ascii="Century Gothic" w:hAnsi="Century Gothic"/>
          <w:sz w:val="23"/>
          <w:szCs w:val="23"/>
          <w:u w:val="single"/>
        </w:rPr>
        <w:t>Treasurer</w:t>
      </w:r>
      <w:r w:rsidRPr="00942055">
        <w:rPr>
          <w:rFonts w:ascii="Century Gothic" w:hAnsi="Century Gothic"/>
          <w:sz w:val="23"/>
          <w:szCs w:val="23"/>
        </w:rPr>
        <w:t xml:space="preserve"> </w:t>
      </w:r>
    </w:p>
    <w:p w:rsidR="000A21DC" w:rsidRDefault="000A21DC" w:rsidP="000A21DC">
      <w:pPr>
        <w:autoSpaceDE w:val="0"/>
        <w:autoSpaceDN w:val="0"/>
        <w:adjustRightInd w:val="0"/>
        <w:ind w:left="720"/>
        <w:jc w:val="both"/>
        <w:rPr>
          <w:rFonts w:ascii="Century Gothic" w:hAnsi="Century Gothic"/>
          <w:sz w:val="23"/>
          <w:szCs w:val="23"/>
        </w:rPr>
      </w:pPr>
      <w:r w:rsidRPr="00942055">
        <w:rPr>
          <w:rFonts w:ascii="Century Gothic" w:hAnsi="Century Gothic"/>
          <w:sz w:val="23"/>
          <w:szCs w:val="23"/>
        </w:rPr>
        <w:t xml:space="preserve">The </w:t>
      </w:r>
      <w:r w:rsidR="00EC27D0">
        <w:rPr>
          <w:rFonts w:ascii="Century Gothic" w:hAnsi="Century Gothic"/>
          <w:sz w:val="23"/>
          <w:szCs w:val="23"/>
        </w:rPr>
        <w:t>T</w:t>
      </w:r>
      <w:r w:rsidRPr="00942055">
        <w:rPr>
          <w:rFonts w:ascii="Century Gothic" w:hAnsi="Century Gothic"/>
          <w:sz w:val="23"/>
          <w:szCs w:val="23"/>
        </w:rPr>
        <w:t xml:space="preserve">reasurer shall receive all monies of the Council and shall keep them on deposit in a bank or banks approved by the Board of Directors. The </w:t>
      </w:r>
      <w:r w:rsidR="00EC27D0">
        <w:rPr>
          <w:rFonts w:ascii="Century Gothic" w:hAnsi="Century Gothic"/>
          <w:sz w:val="23"/>
          <w:szCs w:val="23"/>
        </w:rPr>
        <w:t>T</w:t>
      </w:r>
      <w:r w:rsidRPr="00942055">
        <w:rPr>
          <w:rFonts w:ascii="Century Gothic" w:hAnsi="Century Gothic"/>
          <w:sz w:val="23"/>
          <w:szCs w:val="23"/>
        </w:rPr>
        <w:t xml:space="preserve">reasurer shall make all disbursements. Only current Council operating expense disbursements may be made without the prior approval of either the Board of Directors or by a vote of a majority of the active membership. The </w:t>
      </w:r>
      <w:r w:rsidR="00EC27D0">
        <w:rPr>
          <w:rFonts w:ascii="Century Gothic" w:hAnsi="Century Gothic"/>
          <w:sz w:val="23"/>
          <w:szCs w:val="23"/>
        </w:rPr>
        <w:t>T</w:t>
      </w:r>
      <w:r w:rsidRPr="00942055">
        <w:rPr>
          <w:rFonts w:ascii="Century Gothic" w:hAnsi="Century Gothic"/>
          <w:sz w:val="23"/>
          <w:szCs w:val="23"/>
        </w:rPr>
        <w:t xml:space="preserve">reasurer shall keep a record of all receipts and disbursements and shall render reports showing the financial condition of the Council at the Annual Meeting and also as called for by the Board of Directors. If the </w:t>
      </w:r>
      <w:r w:rsidR="00EC27D0">
        <w:rPr>
          <w:rFonts w:ascii="Century Gothic" w:hAnsi="Century Gothic"/>
          <w:sz w:val="23"/>
          <w:szCs w:val="23"/>
        </w:rPr>
        <w:t>T</w:t>
      </w:r>
      <w:r w:rsidRPr="00942055">
        <w:rPr>
          <w:rFonts w:ascii="Century Gothic" w:hAnsi="Century Gothic"/>
          <w:sz w:val="23"/>
          <w:szCs w:val="23"/>
        </w:rPr>
        <w:t xml:space="preserve">reasurer should be bonded, the premium shall be paid for by the Council. </w:t>
      </w:r>
    </w:p>
    <w:p w:rsidR="00EC27D0" w:rsidRPr="00942055" w:rsidRDefault="00EC27D0" w:rsidP="000A21DC">
      <w:pPr>
        <w:autoSpaceDE w:val="0"/>
        <w:autoSpaceDN w:val="0"/>
        <w:adjustRightInd w:val="0"/>
        <w:ind w:left="720"/>
        <w:jc w:val="both"/>
        <w:rPr>
          <w:rFonts w:ascii="Century Gothic" w:hAnsi="Century Gothic"/>
          <w:sz w:val="23"/>
          <w:szCs w:val="23"/>
        </w:rPr>
      </w:pPr>
    </w:p>
    <w:p w:rsidR="000A21DC" w:rsidRPr="00942055" w:rsidRDefault="000A21DC" w:rsidP="000A21DC">
      <w:pPr>
        <w:autoSpaceDE w:val="0"/>
        <w:autoSpaceDN w:val="0"/>
        <w:adjustRightInd w:val="0"/>
        <w:ind w:left="720"/>
        <w:jc w:val="both"/>
        <w:rPr>
          <w:rFonts w:ascii="Century Gothic" w:hAnsi="Century Gothic"/>
          <w:sz w:val="23"/>
          <w:szCs w:val="23"/>
        </w:rPr>
      </w:pPr>
      <w:r w:rsidRPr="00942055">
        <w:rPr>
          <w:rFonts w:ascii="Century Gothic" w:hAnsi="Century Gothic"/>
          <w:sz w:val="23"/>
          <w:szCs w:val="23"/>
        </w:rPr>
        <w:t xml:space="preserve">The </w:t>
      </w:r>
      <w:r w:rsidR="00EC27D0">
        <w:rPr>
          <w:rFonts w:ascii="Century Gothic" w:hAnsi="Century Gothic"/>
          <w:sz w:val="23"/>
          <w:szCs w:val="23"/>
        </w:rPr>
        <w:t>T</w:t>
      </w:r>
      <w:r w:rsidRPr="00942055">
        <w:rPr>
          <w:rFonts w:ascii="Century Gothic" w:hAnsi="Century Gothic"/>
          <w:sz w:val="23"/>
          <w:szCs w:val="23"/>
        </w:rPr>
        <w:t xml:space="preserve">reasurer will be responsible for financial transactions on (and reporting from) the NJRC web site. This includes interaction with the designated e-commerce suppliers, banks and/or merchant account organizations. The </w:t>
      </w:r>
      <w:r w:rsidR="00EC27D0">
        <w:rPr>
          <w:rFonts w:ascii="Century Gothic" w:hAnsi="Century Gothic"/>
          <w:sz w:val="23"/>
          <w:szCs w:val="23"/>
        </w:rPr>
        <w:t>T</w:t>
      </w:r>
      <w:r w:rsidRPr="00942055">
        <w:rPr>
          <w:rFonts w:ascii="Century Gothic" w:hAnsi="Century Gothic"/>
          <w:sz w:val="23"/>
          <w:szCs w:val="23"/>
        </w:rPr>
        <w:t xml:space="preserve">reasurer will be responsible for assembling the financial records to submit annually to the established accountant for filing taxes. </w:t>
      </w:r>
    </w:p>
    <w:p w:rsidR="00EE132D" w:rsidRPr="00942055" w:rsidRDefault="00EE132D" w:rsidP="000A21DC">
      <w:pPr>
        <w:autoSpaceDE w:val="0"/>
        <w:autoSpaceDN w:val="0"/>
        <w:adjustRightInd w:val="0"/>
        <w:ind w:left="720"/>
        <w:jc w:val="both"/>
        <w:rPr>
          <w:rFonts w:ascii="Century Gothic" w:hAnsi="Century Gothic"/>
          <w:sz w:val="23"/>
          <w:szCs w:val="23"/>
        </w:rPr>
      </w:pPr>
    </w:p>
    <w:p w:rsidR="000A21DC" w:rsidRPr="00942055" w:rsidRDefault="000A21DC" w:rsidP="000A21DC">
      <w:pPr>
        <w:autoSpaceDE w:val="0"/>
        <w:autoSpaceDN w:val="0"/>
        <w:adjustRightInd w:val="0"/>
        <w:ind w:left="720"/>
        <w:jc w:val="both"/>
        <w:rPr>
          <w:rFonts w:ascii="Century Gothic" w:hAnsi="Century Gothic"/>
          <w:sz w:val="23"/>
          <w:szCs w:val="23"/>
        </w:rPr>
      </w:pPr>
      <w:r w:rsidRPr="00942055">
        <w:rPr>
          <w:rFonts w:ascii="Century Gothic" w:hAnsi="Century Gothic"/>
          <w:sz w:val="23"/>
          <w:szCs w:val="23"/>
        </w:rPr>
        <w:t xml:space="preserve">4. </w:t>
      </w:r>
      <w:r w:rsidRPr="00942055">
        <w:rPr>
          <w:rFonts w:ascii="Century Gothic" w:hAnsi="Century Gothic"/>
          <w:sz w:val="23"/>
          <w:szCs w:val="23"/>
          <w:u w:val="single"/>
        </w:rPr>
        <w:t xml:space="preserve">Secretary </w:t>
      </w:r>
    </w:p>
    <w:p w:rsidR="000A21DC" w:rsidRPr="00942055" w:rsidRDefault="000A21DC" w:rsidP="000A21DC">
      <w:pPr>
        <w:autoSpaceDE w:val="0"/>
        <w:autoSpaceDN w:val="0"/>
        <w:adjustRightInd w:val="0"/>
        <w:ind w:left="720"/>
        <w:jc w:val="both"/>
        <w:rPr>
          <w:rFonts w:ascii="Century Gothic" w:hAnsi="Century Gothic"/>
          <w:sz w:val="23"/>
          <w:szCs w:val="23"/>
        </w:rPr>
      </w:pPr>
      <w:r w:rsidRPr="00942055">
        <w:rPr>
          <w:rFonts w:ascii="Century Gothic" w:hAnsi="Century Gothic"/>
          <w:sz w:val="23"/>
          <w:szCs w:val="23"/>
        </w:rPr>
        <w:t xml:space="preserve">The </w:t>
      </w:r>
      <w:r w:rsidR="00514D1E">
        <w:rPr>
          <w:rFonts w:ascii="Century Gothic" w:hAnsi="Century Gothic"/>
          <w:sz w:val="23"/>
          <w:szCs w:val="23"/>
        </w:rPr>
        <w:t>S</w:t>
      </w:r>
      <w:r w:rsidRPr="00942055">
        <w:rPr>
          <w:rFonts w:ascii="Century Gothic" w:hAnsi="Century Gothic"/>
          <w:sz w:val="23"/>
          <w:szCs w:val="23"/>
        </w:rPr>
        <w:t xml:space="preserve">ecretary shall keep a true and correct record of all proceedings of the Council and of the Board of Directors and shall maintain an up-to-date list of membership. The </w:t>
      </w:r>
      <w:r w:rsidR="00514D1E">
        <w:rPr>
          <w:rFonts w:ascii="Century Gothic" w:hAnsi="Century Gothic"/>
          <w:sz w:val="23"/>
          <w:szCs w:val="23"/>
        </w:rPr>
        <w:t>S</w:t>
      </w:r>
      <w:r w:rsidRPr="00942055">
        <w:rPr>
          <w:rFonts w:ascii="Century Gothic" w:hAnsi="Century Gothic"/>
          <w:sz w:val="23"/>
          <w:szCs w:val="23"/>
        </w:rPr>
        <w:t xml:space="preserve">ecretary may utilize the web site for updating membership data and/or prospects for the NJRC Board. The </w:t>
      </w:r>
      <w:r w:rsidR="00514D1E">
        <w:rPr>
          <w:rFonts w:ascii="Century Gothic" w:hAnsi="Century Gothic"/>
          <w:sz w:val="23"/>
          <w:szCs w:val="23"/>
        </w:rPr>
        <w:t>S</w:t>
      </w:r>
      <w:r w:rsidRPr="00942055">
        <w:rPr>
          <w:rFonts w:ascii="Century Gothic" w:hAnsi="Century Gothic"/>
          <w:sz w:val="23"/>
          <w:szCs w:val="23"/>
        </w:rPr>
        <w:t xml:space="preserve">ecretary or other designee shall notify the members of all meetings, attend to all correspondence and perform the other duties usually pertaining to that office. </w:t>
      </w:r>
    </w:p>
    <w:p w:rsidR="00EE132D" w:rsidRDefault="00EE132D" w:rsidP="000A21DC">
      <w:pPr>
        <w:autoSpaceDE w:val="0"/>
        <w:autoSpaceDN w:val="0"/>
        <w:adjustRightInd w:val="0"/>
        <w:ind w:left="720"/>
        <w:jc w:val="both"/>
        <w:rPr>
          <w:rFonts w:ascii="Century Gothic" w:hAnsi="Century Gothic"/>
          <w:sz w:val="23"/>
          <w:szCs w:val="23"/>
        </w:rPr>
      </w:pPr>
    </w:p>
    <w:p w:rsidR="00E95237" w:rsidRDefault="00E95237" w:rsidP="000A21DC">
      <w:pPr>
        <w:autoSpaceDE w:val="0"/>
        <w:autoSpaceDN w:val="0"/>
        <w:adjustRightInd w:val="0"/>
        <w:ind w:left="720"/>
        <w:jc w:val="both"/>
        <w:rPr>
          <w:rFonts w:ascii="Century Gothic" w:hAnsi="Century Gothic"/>
          <w:sz w:val="23"/>
          <w:szCs w:val="23"/>
        </w:rPr>
      </w:pPr>
    </w:p>
    <w:p w:rsidR="000A21DC" w:rsidRPr="00942055" w:rsidRDefault="000A21DC" w:rsidP="000A21DC">
      <w:pPr>
        <w:autoSpaceDE w:val="0"/>
        <w:autoSpaceDN w:val="0"/>
        <w:adjustRightInd w:val="0"/>
        <w:jc w:val="both"/>
        <w:rPr>
          <w:rFonts w:ascii="Century Gothic" w:hAnsi="Century Gothic"/>
          <w:sz w:val="23"/>
          <w:szCs w:val="23"/>
        </w:rPr>
      </w:pPr>
      <w:r w:rsidRPr="00942055">
        <w:rPr>
          <w:rFonts w:ascii="Century Gothic" w:hAnsi="Century Gothic"/>
          <w:sz w:val="23"/>
          <w:szCs w:val="23"/>
        </w:rPr>
        <w:t xml:space="preserve">D. </w:t>
      </w:r>
      <w:r w:rsidRPr="00942055">
        <w:rPr>
          <w:rFonts w:ascii="Century Gothic" w:hAnsi="Century Gothic"/>
          <w:sz w:val="23"/>
          <w:szCs w:val="23"/>
          <w:u w:val="single"/>
        </w:rPr>
        <w:t xml:space="preserve">Election </w:t>
      </w:r>
      <w:r w:rsidR="008E3B2C" w:rsidRPr="00942055">
        <w:rPr>
          <w:rFonts w:ascii="Century Gothic" w:hAnsi="Century Gothic"/>
          <w:sz w:val="23"/>
          <w:szCs w:val="23"/>
          <w:u w:val="single"/>
        </w:rPr>
        <w:t>of Officers/Board of Directors</w:t>
      </w:r>
      <w:r w:rsidRPr="00942055">
        <w:rPr>
          <w:rFonts w:ascii="Century Gothic" w:hAnsi="Century Gothic"/>
          <w:sz w:val="23"/>
          <w:szCs w:val="23"/>
        </w:rPr>
        <w:t xml:space="preserve"> </w:t>
      </w:r>
    </w:p>
    <w:p w:rsidR="00925F55" w:rsidRPr="00942055" w:rsidRDefault="00925F55" w:rsidP="000A21DC">
      <w:pPr>
        <w:autoSpaceDE w:val="0"/>
        <w:autoSpaceDN w:val="0"/>
        <w:adjustRightInd w:val="0"/>
        <w:ind w:left="720"/>
        <w:jc w:val="both"/>
        <w:rPr>
          <w:rFonts w:ascii="Century Gothic" w:hAnsi="Century Gothic"/>
          <w:sz w:val="23"/>
          <w:szCs w:val="23"/>
        </w:rPr>
      </w:pPr>
    </w:p>
    <w:p w:rsidR="000A21DC" w:rsidRPr="00942055" w:rsidRDefault="000A21DC" w:rsidP="000A21DC">
      <w:pPr>
        <w:autoSpaceDE w:val="0"/>
        <w:autoSpaceDN w:val="0"/>
        <w:adjustRightInd w:val="0"/>
        <w:ind w:left="720"/>
        <w:jc w:val="both"/>
        <w:rPr>
          <w:rFonts w:ascii="Century Gothic" w:hAnsi="Century Gothic"/>
          <w:sz w:val="23"/>
          <w:szCs w:val="23"/>
        </w:rPr>
      </w:pPr>
      <w:r w:rsidRPr="00942055">
        <w:rPr>
          <w:rFonts w:ascii="Century Gothic" w:hAnsi="Century Gothic"/>
          <w:sz w:val="23"/>
          <w:szCs w:val="23"/>
        </w:rPr>
        <w:t xml:space="preserve">Only members </w:t>
      </w:r>
      <w:r w:rsidR="00950DDF" w:rsidRPr="00942055">
        <w:rPr>
          <w:rFonts w:ascii="Century Gothic" w:hAnsi="Century Gothic"/>
          <w:sz w:val="23"/>
          <w:szCs w:val="23"/>
        </w:rPr>
        <w:t xml:space="preserve">who are </w:t>
      </w:r>
      <w:r w:rsidRPr="00942055">
        <w:rPr>
          <w:rFonts w:ascii="Century Gothic" w:hAnsi="Century Gothic"/>
          <w:sz w:val="23"/>
          <w:szCs w:val="23"/>
        </w:rPr>
        <w:t xml:space="preserve">in good standing may serve </w:t>
      </w:r>
      <w:r w:rsidR="008E3B2C" w:rsidRPr="00942055">
        <w:rPr>
          <w:rFonts w:ascii="Century Gothic" w:hAnsi="Century Gothic"/>
          <w:sz w:val="23"/>
          <w:szCs w:val="23"/>
        </w:rPr>
        <w:t xml:space="preserve">on the Board of </w:t>
      </w:r>
      <w:r w:rsidRPr="00942055">
        <w:rPr>
          <w:rFonts w:ascii="Century Gothic" w:hAnsi="Century Gothic"/>
          <w:sz w:val="23"/>
          <w:szCs w:val="23"/>
        </w:rPr>
        <w:t xml:space="preserve">Directors. </w:t>
      </w:r>
      <w:r w:rsidR="00950DDF" w:rsidRPr="00942055">
        <w:rPr>
          <w:rFonts w:ascii="Century Gothic" w:hAnsi="Century Gothic"/>
          <w:sz w:val="23"/>
          <w:szCs w:val="23"/>
        </w:rPr>
        <w:t>A current ERC (CRP, SCRP, GMS, etc.) designation is preferred for all Directors</w:t>
      </w:r>
      <w:r w:rsidR="00077153" w:rsidRPr="00942055">
        <w:rPr>
          <w:rFonts w:ascii="Century Gothic" w:hAnsi="Century Gothic"/>
          <w:sz w:val="23"/>
          <w:szCs w:val="23"/>
        </w:rPr>
        <w:t>;</w:t>
      </w:r>
      <w:r w:rsidR="00950DDF" w:rsidRPr="00942055">
        <w:rPr>
          <w:rFonts w:ascii="Century Gothic" w:hAnsi="Century Gothic"/>
          <w:sz w:val="23"/>
          <w:szCs w:val="23"/>
        </w:rPr>
        <w:t xml:space="preserve"> however other industry</w:t>
      </w:r>
      <w:r w:rsidR="00077153" w:rsidRPr="00942055">
        <w:rPr>
          <w:rFonts w:ascii="Century Gothic" w:hAnsi="Century Gothic"/>
          <w:sz w:val="23"/>
          <w:szCs w:val="23"/>
        </w:rPr>
        <w:t xml:space="preserve"> designations will be recognized.  </w:t>
      </w:r>
      <w:r w:rsidRPr="00942055">
        <w:rPr>
          <w:rFonts w:ascii="Century Gothic" w:hAnsi="Century Gothic"/>
          <w:sz w:val="23"/>
          <w:szCs w:val="23"/>
        </w:rPr>
        <w:t xml:space="preserve">The term of office shall be two (2) years. Any Directorship that becomes vacant shall be filled by appointment of a majority of the Board of Directors only until the next Annual Meeting, at which time the vacancy shall be filled for the remaining term. Directors shall serve until their successors are elected and assume office. Any change to the number of Directors from year to year shall be determined by vote of the Board of Directors at least sixty (60) days before the Annual Meeting. </w:t>
      </w:r>
    </w:p>
    <w:p w:rsidR="000A21DC" w:rsidRPr="00942055" w:rsidRDefault="000A21DC" w:rsidP="000A21DC">
      <w:pPr>
        <w:autoSpaceDE w:val="0"/>
        <w:autoSpaceDN w:val="0"/>
        <w:adjustRightInd w:val="0"/>
        <w:rPr>
          <w:rFonts w:ascii="Century Gothic" w:hAnsi="Century Gothic"/>
        </w:rPr>
      </w:pPr>
    </w:p>
    <w:p w:rsidR="00C65E1D" w:rsidRPr="00942055" w:rsidRDefault="00FF3314" w:rsidP="00C65E1D">
      <w:pPr>
        <w:autoSpaceDE w:val="0"/>
        <w:autoSpaceDN w:val="0"/>
        <w:adjustRightInd w:val="0"/>
        <w:rPr>
          <w:rFonts w:ascii="Century Gothic" w:hAnsi="Century Gothic"/>
          <w:sz w:val="23"/>
          <w:szCs w:val="23"/>
        </w:rPr>
      </w:pPr>
      <w:r w:rsidRPr="00942055">
        <w:rPr>
          <w:rFonts w:ascii="Century Gothic" w:hAnsi="Century Gothic"/>
          <w:sz w:val="23"/>
          <w:szCs w:val="23"/>
        </w:rPr>
        <w:t>E.</w:t>
      </w:r>
      <w:r w:rsidR="00742B14" w:rsidRPr="00942055">
        <w:rPr>
          <w:rFonts w:ascii="Century Gothic" w:hAnsi="Century Gothic"/>
          <w:sz w:val="23"/>
          <w:szCs w:val="23"/>
        </w:rPr>
        <w:t xml:space="preserve">  </w:t>
      </w:r>
      <w:r w:rsidRPr="00942055">
        <w:rPr>
          <w:rFonts w:ascii="Century Gothic" w:hAnsi="Century Gothic"/>
          <w:sz w:val="23"/>
          <w:szCs w:val="23"/>
          <w:u w:val="single"/>
        </w:rPr>
        <w:t>Committees</w:t>
      </w:r>
      <w:r w:rsidR="00065882" w:rsidRPr="00942055">
        <w:rPr>
          <w:rFonts w:ascii="Century Gothic" w:hAnsi="Century Gothic"/>
          <w:sz w:val="23"/>
          <w:szCs w:val="23"/>
        </w:rPr>
        <w:t xml:space="preserve"> </w:t>
      </w:r>
    </w:p>
    <w:p w:rsidR="00077153" w:rsidRPr="00942055" w:rsidRDefault="00077153" w:rsidP="00C65E1D">
      <w:pPr>
        <w:autoSpaceDE w:val="0"/>
        <w:autoSpaceDN w:val="0"/>
        <w:adjustRightInd w:val="0"/>
        <w:rPr>
          <w:rFonts w:ascii="Century Gothic" w:hAnsi="Century Gothic"/>
          <w:sz w:val="23"/>
          <w:szCs w:val="23"/>
        </w:rPr>
      </w:pPr>
    </w:p>
    <w:p w:rsidR="00C65E1D" w:rsidRPr="00942055" w:rsidRDefault="009B77AB" w:rsidP="00C65E1D">
      <w:pPr>
        <w:autoSpaceDE w:val="0"/>
        <w:autoSpaceDN w:val="0"/>
        <w:adjustRightInd w:val="0"/>
        <w:ind w:left="720"/>
        <w:jc w:val="both"/>
        <w:rPr>
          <w:rFonts w:ascii="Century Gothic" w:hAnsi="Century Gothic"/>
          <w:sz w:val="23"/>
          <w:szCs w:val="23"/>
        </w:rPr>
      </w:pPr>
      <w:r w:rsidRPr="00942055">
        <w:rPr>
          <w:rFonts w:ascii="Century Gothic" w:hAnsi="Century Gothic"/>
          <w:sz w:val="23"/>
          <w:szCs w:val="23"/>
        </w:rPr>
        <w:t>The President, in conjunction with the Officers</w:t>
      </w:r>
      <w:r w:rsidR="00077153" w:rsidRPr="00942055">
        <w:rPr>
          <w:rFonts w:ascii="Century Gothic" w:hAnsi="Century Gothic"/>
          <w:sz w:val="23"/>
          <w:szCs w:val="23"/>
        </w:rPr>
        <w:t xml:space="preserve"> and Chairman of the Board</w:t>
      </w:r>
      <w:r w:rsidRPr="00942055">
        <w:rPr>
          <w:rFonts w:ascii="Century Gothic" w:hAnsi="Century Gothic"/>
          <w:sz w:val="23"/>
          <w:szCs w:val="23"/>
        </w:rPr>
        <w:t xml:space="preserve">, shall create </w:t>
      </w:r>
      <w:r w:rsidR="00C65E1D" w:rsidRPr="00942055">
        <w:rPr>
          <w:rFonts w:ascii="Century Gothic" w:hAnsi="Century Gothic"/>
          <w:sz w:val="23"/>
          <w:szCs w:val="23"/>
        </w:rPr>
        <w:t xml:space="preserve">any </w:t>
      </w:r>
      <w:r w:rsidRPr="00942055">
        <w:rPr>
          <w:rFonts w:ascii="Century Gothic" w:hAnsi="Century Gothic"/>
          <w:sz w:val="23"/>
          <w:szCs w:val="23"/>
        </w:rPr>
        <w:t xml:space="preserve">committee as deemed necessary to carry on the activities of the Council.  The </w:t>
      </w:r>
      <w:r w:rsidR="00077153" w:rsidRPr="00942055">
        <w:rPr>
          <w:rFonts w:ascii="Century Gothic" w:hAnsi="Century Gothic"/>
          <w:sz w:val="23"/>
          <w:szCs w:val="23"/>
        </w:rPr>
        <w:t xml:space="preserve">Chairman of the Board and </w:t>
      </w:r>
      <w:r w:rsidRPr="00942055">
        <w:rPr>
          <w:rFonts w:ascii="Century Gothic" w:hAnsi="Century Gothic"/>
          <w:sz w:val="23"/>
          <w:szCs w:val="23"/>
        </w:rPr>
        <w:t>Officers shall appoint</w:t>
      </w:r>
      <w:r w:rsidR="00F8776B" w:rsidRPr="00942055">
        <w:rPr>
          <w:rFonts w:ascii="Century Gothic" w:hAnsi="Century Gothic"/>
          <w:sz w:val="23"/>
          <w:szCs w:val="23"/>
        </w:rPr>
        <w:t xml:space="preserve"> a C</w:t>
      </w:r>
      <w:r w:rsidR="00C65E1D" w:rsidRPr="00942055">
        <w:rPr>
          <w:rFonts w:ascii="Century Gothic" w:hAnsi="Century Gothic"/>
          <w:sz w:val="23"/>
          <w:szCs w:val="23"/>
        </w:rPr>
        <w:t xml:space="preserve">ommittee </w:t>
      </w:r>
      <w:r w:rsidR="00077153" w:rsidRPr="00942055">
        <w:rPr>
          <w:rFonts w:ascii="Century Gothic" w:hAnsi="Century Gothic"/>
          <w:sz w:val="23"/>
          <w:szCs w:val="23"/>
        </w:rPr>
        <w:t>Chair</w:t>
      </w:r>
      <w:r w:rsidR="002936A6" w:rsidRPr="00942055">
        <w:rPr>
          <w:rFonts w:ascii="Century Gothic" w:hAnsi="Century Gothic"/>
          <w:sz w:val="23"/>
          <w:szCs w:val="23"/>
        </w:rPr>
        <w:t>(s)</w:t>
      </w:r>
      <w:r w:rsidR="00F8776B" w:rsidRPr="00942055">
        <w:rPr>
          <w:rFonts w:ascii="Century Gothic" w:hAnsi="Century Gothic"/>
          <w:sz w:val="23"/>
          <w:szCs w:val="23"/>
        </w:rPr>
        <w:t xml:space="preserve"> for each committee</w:t>
      </w:r>
      <w:r w:rsidR="00C65E1D" w:rsidRPr="00942055">
        <w:rPr>
          <w:rFonts w:ascii="Century Gothic" w:hAnsi="Century Gothic"/>
          <w:sz w:val="23"/>
          <w:szCs w:val="23"/>
        </w:rPr>
        <w:t>.  The Committee</w:t>
      </w:r>
      <w:r w:rsidR="00077153" w:rsidRPr="00942055">
        <w:rPr>
          <w:rFonts w:ascii="Century Gothic" w:hAnsi="Century Gothic"/>
          <w:sz w:val="23"/>
          <w:szCs w:val="23"/>
        </w:rPr>
        <w:t xml:space="preserve"> Chairs shall be members of the Board of Directors and</w:t>
      </w:r>
      <w:r w:rsidR="00101DCA" w:rsidRPr="00942055">
        <w:rPr>
          <w:rFonts w:ascii="Century Gothic" w:hAnsi="Century Gothic"/>
          <w:sz w:val="23"/>
          <w:szCs w:val="23"/>
        </w:rPr>
        <w:t xml:space="preserve"> shall hold voting rights.  The term of service for the Chairs </w:t>
      </w:r>
      <w:r w:rsidR="00077153" w:rsidRPr="00942055">
        <w:rPr>
          <w:rFonts w:ascii="Century Gothic" w:hAnsi="Century Gothic"/>
          <w:sz w:val="23"/>
          <w:szCs w:val="23"/>
        </w:rPr>
        <w:t xml:space="preserve">shall </w:t>
      </w:r>
      <w:r w:rsidR="00101DCA" w:rsidRPr="00942055">
        <w:rPr>
          <w:rFonts w:ascii="Century Gothic" w:hAnsi="Century Gothic"/>
          <w:sz w:val="23"/>
          <w:szCs w:val="23"/>
        </w:rPr>
        <w:t xml:space="preserve">be </w:t>
      </w:r>
      <w:r w:rsidR="002C224E" w:rsidRPr="00942055">
        <w:rPr>
          <w:rFonts w:ascii="Century Gothic" w:hAnsi="Century Gothic"/>
          <w:sz w:val="23"/>
          <w:szCs w:val="23"/>
        </w:rPr>
        <w:t xml:space="preserve">two (2) years, which shall rotate on alternate years from the </w:t>
      </w:r>
      <w:r w:rsidR="00077153" w:rsidRPr="00942055">
        <w:rPr>
          <w:rFonts w:ascii="Century Gothic" w:hAnsi="Century Gothic"/>
          <w:sz w:val="23"/>
          <w:szCs w:val="23"/>
        </w:rPr>
        <w:t xml:space="preserve">Officers’ </w:t>
      </w:r>
      <w:r w:rsidR="002C224E" w:rsidRPr="00942055">
        <w:rPr>
          <w:rFonts w:ascii="Century Gothic" w:hAnsi="Century Gothic"/>
          <w:sz w:val="23"/>
          <w:szCs w:val="23"/>
        </w:rPr>
        <w:t>terms.</w:t>
      </w:r>
      <w:r w:rsidR="00101DCA" w:rsidRPr="00942055">
        <w:rPr>
          <w:rFonts w:ascii="Century Gothic" w:hAnsi="Century Gothic"/>
          <w:sz w:val="23"/>
          <w:szCs w:val="23"/>
        </w:rPr>
        <w:t xml:space="preserve">  The Committee Chairs shall lead the committee and shall be responsible for identifying and selecting appropriate members of their committee to carry out the work needed.  Participation in each committee shall be unlimited; however committee members shall not have voting rights.</w:t>
      </w:r>
    </w:p>
    <w:p w:rsidR="008E3B2C" w:rsidRPr="00942055" w:rsidRDefault="008E3B2C" w:rsidP="00C65E1D">
      <w:pPr>
        <w:autoSpaceDE w:val="0"/>
        <w:autoSpaceDN w:val="0"/>
        <w:adjustRightInd w:val="0"/>
        <w:ind w:left="720"/>
        <w:jc w:val="both"/>
        <w:rPr>
          <w:rFonts w:ascii="Century Gothic" w:hAnsi="Century Gothic"/>
          <w:sz w:val="23"/>
          <w:szCs w:val="23"/>
        </w:rPr>
      </w:pPr>
    </w:p>
    <w:p w:rsidR="008E3B2C" w:rsidRPr="00942055" w:rsidRDefault="008E3B2C" w:rsidP="00C65E1D">
      <w:pPr>
        <w:autoSpaceDE w:val="0"/>
        <w:autoSpaceDN w:val="0"/>
        <w:adjustRightInd w:val="0"/>
        <w:ind w:left="720"/>
        <w:jc w:val="both"/>
        <w:rPr>
          <w:rFonts w:ascii="Century Gothic" w:hAnsi="Century Gothic"/>
          <w:sz w:val="23"/>
          <w:szCs w:val="23"/>
        </w:rPr>
      </w:pPr>
      <w:r w:rsidRPr="00942055">
        <w:rPr>
          <w:rFonts w:ascii="Century Gothic" w:hAnsi="Century Gothic"/>
          <w:sz w:val="23"/>
          <w:szCs w:val="23"/>
        </w:rPr>
        <w:t>The following committees have been deemed critical to the continued success of NJRC:</w:t>
      </w:r>
    </w:p>
    <w:p w:rsidR="00C65E1D" w:rsidRPr="00942055" w:rsidRDefault="00C65E1D" w:rsidP="00C65E1D">
      <w:pPr>
        <w:autoSpaceDE w:val="0"/>
        <w:autoSpaceDN w:val="0"/>
        <w:adjustRightInd w:val="0"/>
        <w:rPr>
          <w:rFonts w:ascii="Century Gothic" w:hAnsi="Century Gothic"/>
          <w:b/>
          <w:i/>
          <w:sz w:val="23"/>
          <w:szCs w:val="23"/>
          <w:u w:val="single"/>
        </w:rPr>
      </w:pPr>
    </w:p>
    <w:p w:rsidR="000A21DC" w:rsidRPr="00942055" w:rsidRDefault="001972EE" w:rsidP="001972EE">
      <w:pPr>
        <w:autoSpaceDE w:val="0"/>
        <w:autoSpaceDN w:val="0"/>
        <w:adjustRightInd w:val="0"/>
        <w:ind w:firstLine="720"/>
        <w:rPr>
          <w:rFonts w:ascii="Century Gothic" w:hAnsi="Century Gothic"/>
          <w:sz w:val="23"/>
          <w:szCs w:val="23"/>
        </w:rPr>
      </w:pPr>
      <w:r w:rsidRPr="00942055">
        <w:rPr>
          <w:rFonts w:ascii="Century Gothic" w:hAnsi="Century Gothic"/>
          <w:sz w:val="23"/>
          <w:szCs w:val="23"/>
        </w:rPr>
        <w:t xml:space="preserve">1.  </w:t>
      </w:r>
      <w:r w:rsidR="000A21DC" w:rsidRPr="00942055">
        <w:rPr>
          <w:rFonts w:ascii="Century Gothic" w:hAnsi="Century Gothic"/>
          <w:sz w:val="23"/>
          <w:szCs w:val="23"/>
          <w:u w:val="single"/>
        </w:rPr>
        <w:t>Membership Committee</w:t>
      </w:r>
      <w:r w:rsidR="000A21DC" w:rsidRPr="00942055">
        <w:rPr>
          <w:rFonts w:ascii="Century Gothic" w:hAnsi="Century Gothic"/>
          <w:sz w:val="23"/>
          <w:szCs w:val="23"/>
        </w:rPr>
        <w:t xml:space="preserve"> </w:t>
      </w:r>
    </w:p>
    <w:p w:rsidR="00742B14" w:rsidRPr="00942055" w:rsidRDefault="00742B14" w:rsidP="00742B14">
      <w:pPr>
        <w:autoSpaceDE w:val="0"/>
        <w:autoSpaceDN w:val="0"/>
        <w:adjustRightInd w:val="0"/>
        <w:ind w:left="720"/>
        <w:jc w:val="both"/>
        <w:rPr>
          <w:rFonts w:ascii="Century Gothic" w:hAnsi="Century Gothic"/>
          <w:sz w:val="23"/>
          <w:szCs w:val="23"/>
        </w:rPr>
      </w:pPr>
    </w:p>
    <w:p w:rsidR="000A21DC" w:rsidRDefault="000A21DC" w:rsidP="00742B14">
      <w:pPr>
        <w:autoSpaceDE w:val="0"/>
        <w:autoSpaceDN w:val="0"/>
        <w:adjustRightInd w:val="0"/>
        <w:ind w:left="720"/>
        <w:jc w:val="both"/>
        <w:rPr>
          <w:rFonts w:ascii="Century Gothic" w:hAnsi="Century Gothic"/>
          <w:sz w:val="23"/>
          <w:szCs w:val="23"/>
        </w:rPr>
      </w:pPr>
      <w:r w:rsidRPr="00942055">
        <w:rPr>
          <w:rFonts w:ascii="Century Gothic" w:hAnsi="Century Gothic"/>
          <w:sz w:val="23"/>
          <w:szCs w:val="23"/>
        </w:rPr>
        <w:t xml:space="preserve">The </w:t>
      </w:r>
      <w:r w:rsidR="00C65E1D" w:rsidRPr="00942055">
        <w:rPr>
          <w:rFonts w:ascii="Century Gothic" w:hAnsi="Century Gothic"/>
          <w:sz w:val="23"/>
          <w:szCs w:val="23"/>
        </w:rPr>
        <w:t>Officers</w:t>
      </w:r>
      <w:r w:rsidR="005B69F0" w:rsidRPr="00942055">
        <w:rPr>
          <w:rFonts w:ascii="Century Gothic" w:hAnsi="Century Gothic"/>
          <w:sz w:val="23"/>
          <w:szCs w:val="23"/>
        </w:rPr>
        <w:t xml:space="preserve"> and Chairman of the Board </w:t>
      </w:r>
      <w:r w:rsidRPr="00942055">
        <w:rPr>
          <w:rFonts w:ascii="Century Gothic" w:hAnsi="Century Gothic"/>
          <w:sz w:val="23"/>
          <w:szCs w:val="23"/>
        </w:rPr>
        <w:t xml:space="preserve">shall appoint </w:t>
      </w:r>
      <w:r w:rsidR="00742B14" w:rsidRPr="00942055">
        <w:rPr>
          <w:rFonts w:ascii="Century Gothic" w:hAnsi="Century Gothic"/>
          <w:sz w:val="23"/>
          <w:szCs w:val="23"/>
        </w:rPr>
        <w:t xml:space="preserve">two (2) </w:t>
      </w:r>
      <w:r w:rsidR="005652BD" w:rsidRPr="00942055">
        <w:rPr>
          <w:rFonts w:ascii="Century Gothic" w:hAnsi="Century Gothic"/>
          <w:sz w:val="23"/>
          <w:szCs w:val="23"/>
        </w:rPr>
        <w:t>Co-</w:t>
      </w:r>
      <w:r w:rsidRPr="00942055">
        <w:rPr>
          <w:rFonts w:ascii="Century Gothic" w:hAnsi="Century Gothic"/>
          <w:sz w:val="23"/>
          <w:szCs w:val="23"/>
        </w:rPr>
        <w:t xml:space="preserve">Committee </w:t>
      </w:r>
      <w:r w:rsidR="00742B14" w:rsidRPr="00942055">
        <w:rPr>
          <w:rFonts w:ascii="Century Gothic" w:hAnsi="Century Gothic"/>
          <w:sz w:val="23"/>
          <w:szCs w:val="23"/>
        </w:rPr>
        <w:t>Chairs, consisting of one corporate Chair and one service provider/individual Chair who shall lead</w:t>
      </w:r>
      <w:r w:rsidR="005652BD" w:rsidRPr="00942055">
        <w:rPr>
          <w:rFonts w:ascii="Century Gothic" w:hAnsi="Century Gothic"/>
          <w:sz w:val="23"/>
          <w:szCs w:val="23"/>
        </w:rPr>
        <w:t xml:space="preserve"> </w:t>
      </w:r>
      <w:r w:rsidRPr="00942055">
        <w:rPr>
          <w:rFonts w:ascii="Century Gothic" w:hAnsi="Century Gothic"/>
          <w:sz w:val="23"/>
          <w:szCs w:val="23"/>
        </w:rPr>
        <w:t xml:space="preserve">the membership drive to help boost membership renewal and new members. The Committee </w:t>
      </w:r>
      <w:r w:rsidR="00742B14" w:rsidRPr="00942055">
        <w:rPr>
          <w:rFonts w:ascii="Century Gothic" w:hAnsi="Century Gothic"/>
          <w:sz w:val="23"/>
          <w:szCs w:val="23"/>
        </w:rPr>
        <w:t>Chairs</w:t>
      </w:r>
      <w:r w:rsidRPr="00942055">
        <w:rPr>
          <w:rFonts w:ascii="Century Gothic" w:hAnsi="Century Gothic"/>
          <w:sz w:val="23"/>
          <w:szCs w:val="23"/>
        </w:rPr>
        <w:t xml:space="preserve"> may solicit support (as needed) to assist with call campaigns, mailings, communications, etc. </w:t>
      </w:r>
    </w:p>
    <w:p w:rsidR="00542147" w:rsidRDefault="00542147" w:rsidP="00742B14">
      <w:pPr>
        <w:autoSpaceDE w:val="0"/>
        <w:autoSpaceDN w:val="0"/>
        <w:adjustRightInd w:val="0"/>
        <w:ind w:left="720"/>
        <w:jc w:val="both"/>
        <w:rPr>
          <w:rFonts w:ascii="Century Gothic" w:hAnsi="Century Gothic"/>
          <w:sz w:val="23"/>
          <w:szCs w:val="23"/>
        </w:rPr>
      </w:pPr>
    </w:p>
    <w:p w:rsidR="004034E1" w:rsidRPr="004034E1" w:rsidRDefault="004034E1" w:rsidP="00742B14">
      <w:pPr>
        <w:autoSpaceDE w:val="0"/>
        <w:autoSpaceDN w:val="0"/>
        <w:adjustRightInd w:val="0"/>
        <w:ind w:left="720"/>
        <w:jc w:val="both"/>
        <w:rPr>
          <w:rFonts w:ascii="Century Gothic" w:hAnsi="Century Gothic"/>
          <w:sz w:val="23"/>
          <w:szCs w:val="23"/>
        </w:rPr>
      </w:pPr>
      <w:r w:rsidRPr="004034E1">
        <w:rPr>
          <w:rFonts w:ascii="Century Gothic" w:hAnsi="Century Gothic"/>
          <w:sz w:val="23"/>
          <w:szCs w:val="23"/>
        </w:rPr>
        <w:t>The Membership Committee role and responsibilities are identified as follows:</w:t>
      </w:r>
    </w:p>
    <w:p w:rsidR="004034E1" w:rsidRPr="004034E1" w:rsidRDefault="004034E1" w:rsidP="004034E1">
      <w:pPr>
        <w:numPr>
          <w:ilvl w:val="0"/>
          <w:numId w:val="6"/>
        </w:numPr>
        <w:autoSpaceDE w:val="0"/>
        <w:autoSpaceDN w:val="0"/>
        <w:adjustRightInd w:val="0"/>
        <w:jc w:val="both"/>
        <w:rPr>
          <w:rFonts w:ascii="Century Gothic" w:hAnsi="Century Gothic"/>
          <w:sz w:val="23"/>
          <w:szCs w:val="23"/>
        </w:rPr>
      </w:pPr>
      <w:r w:rsidRPr="004034E1">
        <w:rPr>
          <w:rFonts w:ascii="Century Gothic" w:hAnsi="Century Gothic"/>
          <w:sz w:val="23"/>
          <w:szCs w:val="23"/>
        </w:rPr>
        <w:t>Develop Membership committee for both Corporate as well as Vendors</w:t>
      </w:r>
    </w:p>
    <w:p w:rsidR="004034E1" w:rsidRPr="004034E1" w:rsidRDefault="004034E1" w:rsidP="004034E1">
      <w:pPr>
        <w:numPr>
          <w:ilvl w:val="0"/>
          <w:numId w:val="6"/>
        </w:numPr>
        <w:autoSpaceDE w:val="0"/>
        <w:autoSpaceDN w:val="0"/>
        <w:adjustRightInd w:val="0"/>
        <w:jc w:val="both"/>
        <w:rPr>
          <w:rFonts w:ascii="Century Gothic" w:hAnsi="Century Gothic"/>
          <w:sz w:val="23"/>
        </w:rPr>
      </w:pPr>
      <w:r w:rsidRPr="004034E1">
        <w:rPr>
          <w:rFonts w:ascii="Century Gothic" w:hAnsi="Century Gothic"/>
          <w:sz w:val="23"/>
        </w:rPr>
        <w:t>Create action plan to improve  and maintain membership</w:t>
      </w:r>
    </w:p>
    <w:p w:rsidR="004034E1" w:rsidRPr="004034E1" w:rsidRDefault="004034E1" w:rsidP="004034E1">
      <w:pPr>
        <w:pStyle w:val="ListParagraph"/>
        <w:numPr>
          <w:ilvl w:val="2"/>
          <w:numId w:val="3"/>
        </w:numPr>
        <w:rPr>
          <w:rFonts w:ascii="Century Gothic" w:hAnsi="Century Gothic"/>
          <w:sz w:val="23"/>
          <w:szCs w:val="23"/>
        </w:rPr>
      </w:pPr>
      <w:r w:rsidRPr="004034E1">
        <w:rPr>
          <w:rFonts w:ascii="Century Gothic" w:hAnsi="Century Gothic"/>
          <w:sz w:val="23"/>
          <w:szCs w:val="23"/>
        </w:rPr>
        <w:t>Emails</w:t>
      </w:r>
    </w:p>
    <w:p w:rsidR="004034E1" w:rsidRPr="004034E1" w:rsidRDefault="004034E1" w:rsidP="004034E1">
      <w:pPr>
        <w:pStyle w:val="ListParagraph"/>
        <w:numPr>
          <w:ilvl w:val="2"/>
          <w:numId w:val="3"/>
        </w:numPr>
        <w:rPr>
          <w:rFonts w:ascii="Century Gothic" w:hAnsi="Century Gothic"/>
          <w:sz w:val="23"/>
          <w:szCs w:val="23"/>
        </w:rPr>
      </w:pPr>
      <w:r w:rsidRPr="004034E1">
        <w:rPr>
          <w:rFonts w:ascii="Century Gothic" w:hAnsi="Century Gothic"/>
          <w:sz w:val="23"/>
          <w:szCs w:val="23"/>
        </w:rPr>
        <w:t xml:space="preserve">Direct contact by phone </w:t>
      </w:r>
    </w:p>
    <w:p w:rsidR="004034E1" w:rsidRPr="004034E1" w:rsidRDefault="004034E1" w:rsidP="004034E1">
      <w:pPr>
        <w:pStyle w:val="ListParagraph"/>
        <w:numPr>
          <w:ilvl w:val="2"/>
          <w:numId w:val="3"/>
        </w:numPr>
        <w:rPr>
          <w:rFonts w:ascii="Century Gothic" w:hAnsi="Century Gothic"/>
          <w:sz w:val="23"/>
          <w:szCs w:val="23"/>
        </w:rPr>
      </w:pPr>
      <w:r w:rsidRPr="004034E1">
        <w:rPr>
          <w:rFonts w:ascii="Century Gothic" w:hAnsi="Century Gothic"/>
          <w:sz w:val="23"/>
          <w:szCs w:val="23"/>
        </w:rPr>
        <w:t>Work with Vendors to have them make introductions to NJRC (Maybe a contest for the vendor that brings the most new corporate people)</w:t>
      </w:r>
    </w:p>
    <w:p w:rsidR="004034E1" w:rsidRPr="004034E1" w:rsidRDefault="004034E1" w:rsidP="004034E1">
      <w:pPr>
        <w:pStyle w:val="ListParagraph"/>
        <w:numPr>
          <w:ilvl w:val="3"/>
          <w:numId w:val="3"/>
        </w:numPr>
        <w:tabs>
          <w:tab w:val="clear" w:pos="2880"/>
        </w:tabs>
        <w:ind w:left="1440"/>
        <w:rPr>
          <w:rFonts w:ascii="Century Gothic" w:hAnsi="Century Gothic"/>
          <w:sz w:val="23"/>
          <w:szCs w:val="23"/>
        </w:rPr>
      </w:pPr>
      <w:r w:rsidRPr="004034E1">
        <w:rPr>
          <w:rFonts w:ascii="Century Gothic" w:hAnsi="Century Gothic"/>
          <w:sz w:val="23"/>
          <w:szCs w:val="23"/>
        </w:rPr>
        <w:t>Membership committee to act as a welcome wagon to new members and make introductions to other members at meeting (Act as a mentor)</w:t>
      </w:r>
    </w:p>
    <w:p w:rsidR="000A21DC" w:rsidRPr="00942055" w:rsidRDefault="001972EE" w:rsidP="001972EE">
      <w:pPr>
        <w:autoSpaceDE w:val="0"/>
        <w:autoSpaceDN w:val="0"/>
        <w:adjustRightInd w:val="0"/>
        <w:ind w:firstLine="720"/>
        <w:jc w:val="both"/>
        <w:rPr>
          <w:rFonts w:ascii="Century Gothic" w:hAnsi="Century Gothic"/>
          <w:sz w:val="23"/>
          <w:szCs w:val="23"/>
        </w:rPr>
      </w:pPr>
      <w:r w:rsidRPr="00942055">
        <w:rPr>
          <w:rFonts w:ascii="Century Gothic" w:hAnsi="Century Gothic"/>
          <w:sz w:val="23"/>
          <w:szCs w:val="23"/>
        </w:rPr>
        <w:t>2.</w:t>
      </w:r>
      <w:r w:rsidR="00742B14" w:rsidRPr="00942055">
        <w:rPr>
          <w:rFonts w:ascii="Century Gothic" w:hAnsi="Century Gothic"/>
          <w:sz w:val="23"/>
          <w:szCs w:val="23"/>
        </w:rPr>
        <w:t xml:space="preserve">  </w:t>
      </w:r>
      <w:r w:rsidR="00742B14" w:rsidRPr="00942055">
        <w:rPr>
          <w:rFonts w:ascii="Century Gothic" w:hAnsi="Century Gothic"/>
          <w:sz w:val="23"/>
          <w:szCs w:val="23"/>
          <w:u w:val="single"/>
        </w:rPr>
        <w:t>S</w:t>
      </w:r>
      <w:r w:rsidR="000A21DC" w:rsidRPr="00942055">
        <w:rPr>
          <w:rFonts w:ascii="Century Gothic" w:hAnsi="Century Gothic"/>
          <w:sz w:val="23"/>
          <w:szCs w:val="23"/>
          <w:u w:val="single"/>
        </w:rPr>
        <w:t>ponsorship Committee</w:t>
      </w:r>
      <w:r w:rsidR="000A21DC" w:rsidRPr="00942055">
        <w:rPr>
          <w:rFonts w:ascii="Century Gothic" w:hAnsi="Century Gothic"/>
          <w:sz w:val="23"/>
          <w:szCs w:val="23"/>
        </w:rPr>
        <w:t xml:space="preserve"> </w:t>
      </w:r>
    </w:p>
    <w:p w:rsidR="000A21DC" w:rsidRPr="00942055" w:rsidRDefault="00742B14" w:rsidP="000A21DC">
      <w:pPr>
        <w:autoSpaceDE w:val="0"/>
        <w:autoSpaceDN w:val="0"/>
        <w:adjustRightInd w:val="0"/>
        <w:ind w:left="720"/>
        <w:jc w:val="both"/>
        <w:rPr>
          <w:rFonts w:ascii="Century Gothic" w:hAnsi="Century Gothic"/>
          <w:sz w:val="23"/>
          <w:szCs w:val="23"/>
        </w:rPr>
      </w:pPr>
      <w:r w:rsidRPr="00942055">
        <w:rPr>
          <w:rFonts w:ascii="Century Gothic" w:hAnsi="Century Gothic"/>
          <w:sz w:val="23"/>
          <w:szCs w:val="23"/>
        </w:rPr>
        <w:t xml:space="preserve">The Officers and Chairman of the Board shall appoint </w:t>
      </w:r>
      <w:r w:rsidR="000A21DC" w:rsidRPr="00942055">
        <w:rPr>
          <w:rFonts w:ascii="Century Gothic" w:hAnsi="Century Gothic"/>
          <w:sz w:val="23"/>
          <w:szCs w:val="23"/>
        </w:rPr>
        <w:t xml:space="preserve">a Committee </w:t>
      </w:r>
      <w:r w:rsidRPr="00305C74">
        <w:rPr>
          <w:rFonts w:ascii="Century Gothic" w:hAnsi="Century Gothic"/>
          <w:sz w:val="23"/>
          <w:szCs w:val="23"/>
        </w:rPr>
        <w:t>Chair</w:t>
      </w:r>
      <w:r w:rsidR="000A21DC" w:rsidRPr="00305C74">
        <w:rPr>
          <w:rFonts w:ascii="Century Gothic" w:hAnsi="Century Gothic"/>
          <w:sz w:val="23"/>
          <w:szCs w:val="23"/>
        </w:rPr>
        <w:t xml:space="preserve"> to </w:t>
      </w:r>
      <w:r w:rsidR="005652BD" w:rsidRPr="00305C74">
        <w:rPr>
          <w:rFonts w:ascii="Century Gothic" w:hAnsi="Century Gothic"/>
          <w:sz w:val="23"/>
          <w:szCs w:val="23"/>
        </w:rPr>
        <w:t xml:space="preserve">chair </w:t>
      </w:r>
      <w:r w:rsidR="000A21DC" w:rsidRPr="00305C74">
        <w:rPr>
          <w:rFonts w:ascii="Century Gothic" w:hAnsi="Century Gothic"/>
          <w:sz w:val="23"/>
          <w:szCs w:val="23"/>
        </w:rPr>
        <w:t>the Sponsorship</w:t>
      </w:r>
      <w:r w:rsidR="000A21DC" w:rsidRPr="00942055">
        <w:rPr>
          <w:rFonts w:ascii="Century Gothic" w:hAnsi="Century Gothic"/>
          <w:sz w:val="23"/>
          <w:szCs w:val="23"/>
        </w:rPr>
        <w:t xml:space="preserve"> drive to help gain financial support for NJRC meetings &amp; activities. The approved NJRC Sponsors are eligible to advertise on the NJRC web site, benefit from verbal acknowledgement at NJRC meetings and NJRC posted signage. The Committee Leader may solicit support (as needed) to assist with call campaigns, mailings, communications, etc. </w:t>
      </w:r>
    </w:p>
    <w:p w:rsidR="005652BD" w:rsidRDefault="005652BD" w:rsidP="000A21DC">
      <w:pPr>
        <w:autoSpaceDE w:val="0"/>
        <w:autoSpaceDN w:val="0"/>
        <w:adjustRightInd w:val="0"/>
        <w:ind w:left="720"/>
        <w:jc w:val="both"/>
        <w:rPr>
          <w:rFonts w:ascii="Century Gothic" w:hAnsi="Century Gothic"/>
          <w:sz w:val="23"/>
          <w:szCs w:val="23"/>
        </w:rPr>
      </w:pPr>
    </w:p>
    <w:p w:rsidR="0094483D" w:rsidRPr="00103DB2" w:rsidRDefault="0094483D" w:rsidP="0094483D">
      <w:pPr>
        <w:autoSpaceDE w:val="0"/>
        <w:autoSpaceDN w:val="0"/>
        <w:adjustRightInd w:val="0"/>
        <w:ind w:left="720"/>
        <w:jc w:val="both"/>
        <w:rPr>
          <w:rFonts w:ascii="Century Gothic" w:hAnsi="Century Gothic"/>
          <w:sz w:val="23"/>
          <w:szCs w:val="23"/>
        </w:rPr>
      </w:pPr>
      <w:r w:rsidRPr="00103DB2">
        <w:rPr>
          <w:rFonts w:ascii="Century Gothic" w:hAnsi="Century Gothic"/>
          <w:sz w:val="23"/>
          <w:szCs w:val="23"/>
        </w:rPr>
        <w:t>The Sponsorship Committee role and responsibilities are identified as follows:</w:t>
      </w:r>
    </w:p>
    <w:p w:rsidR="0094483D" w:rsidRPr="00103DB2" w:rsidRDefault="0094483D" w:rsidP="0094483D">
      <w:pPr>
        <w:numPr>
          <w:ilvl w:val="0"/>
          <w:numId w:val="8"/>
        </w:numPr>
        <w:autoSpaceDE w:val="0"/>
        <w:autoSpaceDN w:val="0"/>
        <w:adjustRightInd w:val="0"/>
        <w:jc w:val="both"/>
        <w:rPr>
          <w:rFonts w:ascii="Century Gothic" w:hAnsi="Century Gothic" w:cs="Courier New"/>
          <w:sz w:val="23"/>
          <w:szCs w:val="20"/>
        </w:rPr>
      </w:pPr>
      <w:r w:rsidRPr="00103DB2">
        <w:rPr>
          <w:rFonts w:ascii="Century Gothic" w:hAnsi="Century Gothic"/>
          <w:sz w:val="23"/>
          <w:szCs w:val="23"/>
        </w:rPr>
        <w:t>A</w:t>
      </w:r>
      <w:r w:rsidRPr="00103DB2">
        <w:rPr>
          <w:rFonts w:ascii="Century Gothic" w:hAnsi="Century Gothic" w:cs="Courier New"/>
          <w:sz w:val="23"/>
          <w:szCs w:val="20"/>
        </w:rPr>
        <w:t>ccording to administrator timeline, direct the sponsorship appeal for the NJRC spring and fall conferences.</w:t>
      </w:r>
    </w:p>
    <w:p w:rsidR="0094483D" w:rsidRPr="00103DB2" w:rsidRDefault="0094483D" w:rsidP="0094483D">
      <w:pPr>
        <w:numPr>
          <w:ilvl w:val="0"/>
          <w:numId w:val="8"/>
        </w:numPr>
        <w:autoSpaceDE w:val="0"/>
        <w:autoSpaceDN w:val="0"/>
        <w:adjustRightInd w:val="0"/>
        <w:jc w:val="both"/>
        <w:rPr>
          <w:rFonts w:ascii="Century Gothic" w:hAnsi="Century Gothic" w:cs="Courier New"/>
          <w:sz w:val="23"/>
          <w:szCs w:val="20"/>
        </w:rPr>
      </w:pPr>
      <w:r w:rsidRPr="00103DB2">
        <w:rPr>
          <w:rFonts w:ascii="Century Gothic" w:hAnsi="Century Gothic" w:cs="Courier New"/>
          <w:sz w:val="23"/>
          <w:szCs w:val="20"/>
        </w:rPr>
        <w:t>Monitor sponsorship solicitation and comparing to prior campaigns, personally contact potential sponsors if deemed necessary.</w:t>
      </w:r>
    </w:p>
    <w:p w:rsidR="0094483D" w:rsidRPr="00103DB2" w:rsidRDefault="0094483D" w:rsidP="0094483D">
      <w:pPr>
        <w:numPr>
          <w:ilvl w:val="0"/>
          <w:numId w:val="8"/>
        </w:numPr>
        <w:autoSpaceDE w:val="0"/>
        <w:autoSpaceDN w:val="0"/>
        <w:adjustRightInd w:val="0"/>
        <w:jc w:val="both"/>
        <w:rPr>
          <w:rFonts w:ascii="Century Gothic" w:hAnsi="Century Gothic" w:cs="Courier New"/>
          <w:sz w:val="23"/>
          <w:szCs w:val="20"/>
        </w:rPr>
      </w:pPr>
      <w:r w:rsidRPr="00103DB2">
        <w:rPr>
          <w:rFonts w:ascii="Century Gothic" w:hAnsi="Century Gothic" w:cs="Courier New"/>
          <w:sz w:val="23"/>
          <w:szCs w:val="20"/>
        </w:rPr>
        <w:t>Coordinate with Administrator and Venue and Communications chairs the accompanying web, conference and newsletter publicity.</w:t>
      </w:r>
    </w:p>
    <w:p w:rsidR="0094483D" w:rsidRPr="00103DB2" w:rsidRDefault="0094483D" w:rsidP="0094483D">
      <w:pPr>
        <w:numPr>
          <w:ilvl w:val="0"/>
          <w:numId w:val="8"/>
        </w:numPr>
        <w:autoSpaceDE w:val="0"/>
        <w:autoSpaceDN w:val="0"/>
        <w:adjustRightInd w:val="0"/>
        <w:jc w:val="both"/>
        <w:rPr>
          <w:rFonts w:ascii="Century Gothic" w:hAnsi="Century Gothic" w:cs="Courier New"/>
          <w:sz w:val="23"/>
          <w:szCs w:val="20"/>
        </w:rPr>
      </w:pPr>
      <w:r w:rsidRPr="00103DB2">
        <w:rPr>
          <w:rFonts w:ascii="Century Gothic" w:hAnsi="Century Gothic" w:cs="Courier New"/>
          <w:sz w:val="23"/>
          <w:szCs w:val="20"/>
        </w:rPr>
        <w:t>Announce and thank sponsors at the conference for their support.</w:t>
      </w:r>
    </w:p>
    <w:p w:rsidR="0094483D" w:rsidRPr="00103DB2" w:rsidRDefault="0094483D" w:rsidP="000A21DC">
      <w:pPr>
        <w:autoSpaceDE w:val="0"/>
        <w:autoSpaceDN w:val="0"/>
        <w:adjustRightInd w:val="0"/>
        <w:ind w:left="720"/>
        <w:jc w:val="both"/>
        <w:rPr>
          <w:rFonts w:ascii="Century Gothic" w:hAnsi="Century Gothic"/>
          <w:sz w:val="23"/>
          <w:szCs w:val="23"/>
        </w:rPr>
      </w:pPr>
    </w:p>
    <w:p w:rsidR="000A21DC" w:rsidRPr="00103DB2" w:rsidRDefault="001972EE" w:rsidP="001972EE">
      <w:pPr>
        <w:autoSpaceDE w:val="0"/>
        <w:autoSpaceDN w:val="0"/>
        <w:adjustRightInd w:val="0"/>
        <w:ind w:firstLine="720"/>
        <w:jc w:val="both"/>
        <w:rPr>
          <w:rFonts w:ascii="Century Gothic" w:hAnsi="Century Gothic"/>
          <w:sz w:val="23"/>
          <w:szCs w:val="23"/>
        </w:rPr>
      </w:pPr>
      <w:r w:rsidRPr="00103DB2">
        <w:rPr>
          <w:rFonts w:ascii="Century Gothic" w:hAnsi="Century Gothic"/>
          <w:sz w:val="23"/>
          <w:szCs w:val="23"/>
        </w:rPr>
        <w:t>3</w:t>
      </w:r>
      <w:r w:rsidR="000A21DC" w:rsidRPr="00103DB2">
        <w:rPr>
          <w:rFonts w:ascii="Century Gothic" w:hAnsi="Century Gothic"/>
          <w:sz w:val="23"/>
          <w:szCs w:val="23"/>
        </w:rPr>
        <w:t xml:space="preserve">. </w:t>
      </w:r>
      <w:r w:rsidR="000A21DC" w:rsidRPr="00103DB2">
        <w:rPr>
          <w:rFonts w:ascii="Century Gothic" w:hAnsi="Century Gothic"/>
          <w:sz w:val="23"/>
          <w:szCs w:val="23"/>
          <w:u w:val="single"/>
        </w:rPr>
        <w:t>Nominating Committee</w:t>
      </w:r>
      <w:r w:rsidR="000A21DC" w:rsidRPr="00103DB2">
        <w:rPr>
          <w:rFonts w:ascii="Century Gothic" w:hAnsi="Century Gothic"/>
          <w:sz w:val="23"/>
          <w:szCs w:val="23"/>
        </w:rPr>
        <w:t xml:space="preserve"> </w:t>
      </w:r>
    </w:p>
    <w:p w:rsidR="000A21DC" w:rsidRPr="00942055" w:rsidRDefault="000A21DC" w:rsidP="000A21DC">
      <w:pPr>
        <w:autoSpaceDE w:val="0"/>
        <w:autoSpaceDN w:val="0"/>
        <w:adjustRightInd w:val="0"/>
        <w:ind w:left="720"/>
        <w:jc w:val="both"/>
        <w:rPr>
          <w:rFonts w:ascii="Century Gothic" w:hAnsi="Century Gothic"/>
          <w:sz w:val="23"/>
          <w:szCs w:val="23"/>
        </w:rPr>
      </w:pPr>
      <w:r w:rsidRPr="00103DB2">
        <w:rPr>
          <w:rFonts w:ascii="Century Gothic" w:hAnsi="Century Gothic"/>
          <w:sz w:val="23"/>
          <w:szCs w:val="23"/>
        </w:rPr>
        <w:t>The</w:t>
      </w:r>
      <w:r w:rsidRPr="00942055">
        <w:rPr>
          <w:rFonts w:ascii="Century Gothic" w:hAnsi="Century Gothic"/>
          <w:sz w:val="23"/>
          <w:szCs w:val="23"/>
        </w:rPr>
        <w:t xml:space="preserve"> Chairman of the Board shall chair the nominating committee</w:t>
      </w:r>
      <w:r w:rsidR="00305C74">
        <w:rPr>
          <w:rFonts w:ascii="Century Gothic" w:hAnsi="Century Gothic"/>
          <w:sz w:val="23"/>
          <w:szCs w:val="23"/>
        </w:rPr>
        <w:t xml:space="preserve">, whose role is to </w:t>
      </w:r>
      <w:r w:rsidR="00305C74" w:rsidRPr="00942055">
        <w:rPr>
          <w:rFonts w:ascii="Century Gothic" w:hAnsi="Century Gothic"/>
          <w:sz w:val="23"/>
          <w:szCs w:val="23"/>
        </w:rPr>
        <w:t xml:space="preserve">select qualified candidates for </w:t>
      </w:r>
      <w:r w:rsidR="00401722">
        <w:rPr>
          <w:rFonts w:ascii="Century Gothic" w:hAnsi="Century Gothic"/>
          <w:sz w:val="23"/>
          <w:szCs w:val="23"/>
        </w:rPr>
        <w:t xml:space="preserve">the </w:t>
      </w:r>
      <w:r w:rsidR="00305C74" w:rsidRPr="00942055">
        <w:rPr>
          <w:rFonts w:ascii="Century Gothic" w:hAnsi="Century Gothic"/>
          <w:sz w:val="23"/>
          <w:szCs w:val="23"/>
        </w:rPr>
        <w:t>election</w:t>
      </w:r>
      <w:r w:rsidR="00401722">
        <w:rPr>
          <w:rFonts w:ascii="Century Gothic" w:hAnsi="Century Gothic"/>
          <w:sz w:val="23"/>
          <w:szCs w:val="23"/>
        </w:rPr>
        <w:t xml:space="preserve"> of the Officers of the Council</w:t>
      </w:r>
      <w:r w:rsidR="00305C74">
        <w:rPr>
          <w:rFonts w:ascii="Century Gothic" w:hAnsi="Century Gothic"/>
          <w:sz w:val="23"/>
          <w:szCs w:val="23"/>
        </w:rPr>
        <w:t xml:space="preserve">.  </w:t>
      </w:r>
      <w:r w:rsidRPr="00942055">
        <w:rPr>
          <w:rFonts w:ascii="Century Gothic" w:hAnsi="Century Gothic"/>
          <w:sz w:val="23"/>
          <w:szCs w:val="23"/>
        </w:rPr>
        <w:t xml:space="preserve">The President shall appoint, with advice and consent of the Board of Directors, a nominating committee of two (2) from the membership: one (1) from the corporate membership and one (1) from the service membership. </w:t>
      </w:r>
    </w:p>
    <w:p w:rsidR="00305C74" w:rsidRDefault="00305C74" w:rsidP="000A21DC">
      <w:pPr>
        <w:autoSpaceDE w:val="0"/>
        <w:autoSpaceDN w:val="0"/>
        <w:adjustRightInd w:val="0"/>
        <w:ind w:left="720"/>
        <w:jc w:val="both"/>
        <w:rPr>
          <w:rFonts w:ascii="Century Gothic" w:hAnsi="Century Gothic"/>
          <w:sz w:val="23"/>
          <w:szCs w:val="23"/>
        </w:rPr>
      </w:pPr>
    </w:p>
    <w:p w:rsidR="000A21DC" w:rsidRPr="00942055" w:rsidRDefault="000A21DC" w:rsidP="000A21DC">
      <w:pPr>
        <w:autoSpaceDE w:val="0"/>
        <w:autoSpaceDN w:val="0"/>
        <w:adjustRightInd w:val="0"/>
        <w:ind w:left="720"/>
        <w:jc w:val="both"/>
        <w:rPr>
          <w:rFonts w:ascii="Century Gothic" w:hAnsi="Century Gothic"/>
          <w:sz w:val="23"/>
          <w:szCs w:val="23"/>
        </w:rPr>
      </w:pPr>
      <w:r w:rsidRPr="00942055">
        <w:rPr>
          <w:rFonts w:ascii="Century Gothic" w:hAnsi="Century Gothic"/>
          <w:sz w:val="23"/>
          <w:szCs w:val="23"/>
        </w:rPr>
        <w:t xml:space="preserve">At least </w:t>
      </w:r>
      <w:r w:rsidR="00305C74">
        <w:rPr>
          <w:rFonts w:ascii="Century Gothic" w:hAnsi="Century Gothic"/>
          <w:sz w:val="23"/>
          <w:szCs w:val="23"/>
        </w:rPr>
        <w:t>ten</w:t>
      </w:r>
      <w:r w:rsidRPr="00942055">
        <w:rPr>
          <w:rFonts w:ascii="Century Gothic" w:hAnsi="Century Gothic"/>
          <w:sz w:val="23"/>
          <w:szCs w:val="23"/>
        </w:rPr>
        <w:t xml:space="preserve"> (</w:t>
      </w:r>
      <w:r w:rsidR="00305C74">
        <w:rPr>
          <w:rFonts w:ascii="Century Gothic" w:hAnsi="Century Gothic"/>
          <w:sz w:val="23"/>
          <w:szCs w:val="23"/>
        </w:rPr>
        <w:t>10</w:t>
      </w:r>
      <w:r w:rsidRPr="00942055">
        <w:rPr>
          <w:rFonts w:ascii="Century Gothic" w:hAnsi="Century Gothic"/>
          <w:sz w:val="23"/>
          <w:szCs w:val="23"/>
        </w:rPr>
        <w:t xml:space="preserve">) weeks prior to the Annual Meeting, the nominating committee shall submit to the Board of Directors, in writing, one nominee for each vacancy </w:t>
      </w:r>
      <w:r w:rsidR="00401722">
        <w:rPr>
          <w:rFonts w:ascii="Century Gothic" w:hAnsi="Century Gothic"/>
          <w:sz w:val="23"/>
          <w:szCs w:val="23"/>
        </w:rPr>
        <w:t>of an Officer position</w:t>
      </w:r>
      <w:r w:rsidRPr="00942055">
        <w:rPr>
          <w:rFonts w:ascii="Century Gothic" w:hAnsi="Century Gothic"/>
          <w:sz w:val="23"/>
          <w:szCs w:val="23"/>
        </w:rPr>
        <w:t xml:space="preserve">. The names of the prospective nominees for elected </w:t>
      </w:r>
      <w:r w:rsidR="00401722">
        <w:rPr>
          <w:rFonts w:ascii="Century Gothic" w:hAnsi="Century Gothic"/>
          <w:sz w:val="23"/>
          <w:szCs w:val="23"/>
        </w:rPr>
        <w:t>Officers</w:t>
      </w:r>
      <w:r w:rsidRPr="00942055">
        <w:rPr>
          <w:rFonts w:ascii="Century Gothic" w:hAnsi="Century Gothic"/>
          <w:sz w:val="23"/>
          <w:szCs w:val="23"/>
        </w:rPr>
        <w:t xml:space="preserve"> shall be sent by the President to eligible members</w:t>
      </w:r>
      <w:r w:rsidR="008559F9">
        <w:rPr>
          <w:rFonts w:ascii="Century Gothic" w:hAnsi="Century Gothic"/>
          <w:sz w:val="23"/>
          <w:szCs w:val="23"/>
        </w:rPr>
        <w:t xml:space="preserve"> in good standing</w:t>
      </w:r>
      <w:r w:rsidRPr="00942055">
        <w:rPr>
          <w:rFonts w:ascii="Century Gothic" w:hAnsi="Century Gothic"/>
          <w:sz w:val="23"/>
          <w:szCs w:val="23"/>
        </w:rPr>
        <w:t xml:space="preserve"> at least </w:t>
      </w:r>
      <w:r w:rsidR="00305C74">
        <w:rPr>
          <w:rFonts w:ascii="Century Gothic" w:hAnsi="Century Gothic"/>
          <w:sz w:val="23"/>
          <w:szCs w:val="23"/>
        </w:rPr>
        <w:t>sixty</w:t>
      </w:r>
      <w:r w:rsidRPr="00942055">
        <w:rPr>
          <w:rFonts w:ascii="Century Gothic" w:hAnsi="Century Gothic"/>
          <w:sz w:val="23"/>
          <w:szCs w:val="23"/>
        </w:rPr>
        <w:t xml:space="preserve"> (</w:t>
      </w:r>
      <w:r w:rsidR="00305C74">
        <w:rPr>
          <w:rFonts w:ascii="Century Gothic" w:hAnsi="Century Gothic"/>
          <w:sz w:val="23"/>
          <w:szCs w:val="23"/>
        </w:rPr>
        <w:t>6</w:t>
      </w:r>
      <w:r w:rsidRPr="00942055">
        <w:rPr>
          <w:rFonts w:ascii="Century Gothic" w:hAnsi="Century Gothic"/>
          <w:sz w:val="23"/>
          <w:szCs w:val="23"/>
        </w:rPr>
        <w:t xml:space="preserve">0) days prior to the date of the Annual Meeting. </w:t>
      </w:r>
    </w:p>
    <w:p w:rsidR="00110F18" w:rsidRPr="00942055" w:rsidRDefault="00110F18" w:rsidP="000A21DC">
      <w:pPr>
        <w:autoSpaceDE w:val="0"/>
        <w:autoSpaceDN w:val="0"/>
        <w:adjustRightInd w:val="0"/>
        <w:ind w:left="720"/>
        <w:jc w:val="both"/>
        <w:rPr>
          <w:rFonts w:ascii="Century Gothic" w:hAnsi="Century Gothic"/>
          <w:sz w:val="23"/>
          <w:szCs w:val="23"/>
        </w:rPr>
      </w:pPr>
    </w:p>
    <w:p w:rsidR="000A21DC" w:rsidRPr="00942055" w:rsidRDefault="000A21DC" w:rsidP="000A21DC">
      <w:pPr>
        <w:autoSpaceDE w:val="0"/>
        <w:autoSpaceDN w:val="0"/>
        <w:adjustRightInd w:val="0"/>
        <w:ind w:left="720"/>
        <w:jc w:val="both"/>
        <w:rPr>
          <w:rFonts w:ascii="Century Gothic" w:hAnsi="Century Gothic"/>
          <w:sz w:val="23"/>
          <w:szCs w:val="23"/>
        </w:rPr>
      </w:pPr>
      <w:r w:rsidRPr="00942055">
        <w:rPr>
          <w:rFonts w:ascii="Century Gothic" w:hAnsi="Century Gothic"/>
          <w:sz w:val="23"/>
          <w:szCs w:val="23"/>
        </w:rPr>
        <w:t>Additional nominations may be made by members</w:t>
      </w:r>
      <w:r w:rsidR="008559F9">
        <w:rPr>
          <w:rFonts w:ascii="Century Gothic" w:hAnsi="Century Gothic"/>
          <w:sz w:val="23"/>
          <w:szCs w:val="23"/>
        </w:rPr>
        <w:t xml:space="preserve"> in good standing</w:t>
      </w:r>
      <w:r w:rsidRPr="00942055">
        <w:rPr>
          <w:rFonts w:ascii="Century Gothic" w:hAnsi="Century Gothic"/>
          <w:sz w:val="23"/>
          <w:szCs w:val="23"/>
        </w:rPr>
        <w:t xml:space="preserve"> by a written petition addressed to the Chairman of the Board and sponsored by at least five (5) percent of the membership. Such petitions must be received by the Chairman of the Board at least thirty-five (35) days prior to the Annual Meeting. </w:t>
      </w:r>
    </w:p>
    <w:p w:rsidR="00110F18" w:rsidRPr="00942055" w:rsidRDefault="00110F18" w:rsidP="000A21DC">
      <w:pPr>
        <w:autoSpaceDE w:val="0"/>
        <w:autoSpaceDN w:val="0"/>
        <w:adjustRightInd w:val="0"/>
        <w:ind w:left="720"/>
        <w:jc w:val="both"/>
        <w:rPr>
          <w:rFonts w:ascii="Century Gothic" w:hAnsi="Century Gothic"/>
          <w:sz w:val="23"/>
          <w:szCs w:val="23"/>
        </w:rPr>
      </w:pPr>
    </w:p>
    <w:p w:rsidR="00425E4E" w:rsidRPr="00942055" w:rsidRDefault="000A21DC" w:rsidP="000A21DC">
      <w:pPr>
        <w:autoSpaceDE w:val="0"/>
        <w:autoSpaceDN w:val="0"/>
        <w:adjustRightInd w:val="0"/>
        <w:ind w:left="720"/>
        <w:jc w:val="both"/>
        <w:rPr>
          <w:rFonts w:ascii="Century Gothic" w:hAnsi="Century Gothic"/>
          <w:sz w:val="23"/>
          <w:szCs w:val="23"/>
        </w:rPr>
      </w:pPr>
      <w:r w:rsidRPr="00942055">
        <w:rPr>
          <w:rFonts w:ascii="Century Gothic" w:hAnsi="Century Gothic"/>
          <w:sz w:val="23"/>
          <w:szCs w:val="23"/>
        </w:rPr>
        <w:t>If there are no additional nominations made by written petition and there is no more than one nominee for each vacancy, the Chairman of the Board shall report that fact to the President. The President shall then direct the Secretary to cast a unanimous ballot. The membership shall receive a notification that a unanimous ballot has been submitted and carried attesting to the new Board of Directors</w:t>
      </w:r>
      <w:r w:rsidR="00305C74">
        <w:rPr>
          <w:rFonts w:ascii="Century Gothic" w:hAnsi="Century Gothic"/>
          <w:sz w:val="23"/>
          <w:szCs w:val="23"/>
        </w:rPr>
        <w:t xml:space="preserve">.  </w:t>
      </w:r>
    </w:p>
    <w:p w:rsidR="00145A38" w:rsidRDefault="00145A38" w:rsidP="000A21DC">
      <w:pPr>
        <w:autoSpaceDE w:val="0"/>
        <w:autoSpaceDN w:val="0"/>
        <w:adjustRightInd w:val="0"/>
        <w:ind w:left="720"/>
        <w:jc w:val="both"/>
        <w:rPr>
          <w:rFonts w:ascii="Century Gothic" w:hAnsi="Century Gothic"/>
          <w:sz w:val="23"/>
          <w:szCs w:val="23"/>
        </w:rPr>
      </w:pPr>
    </w:p>
    <w:p w:rsidR="000A21DC" w:rsidRPr="00942055" w:rsidRDefault="000A21DC" w:rsidP="000A21DC">
      <w:pPr>
        <w:autoSpaceDE w:val="0"/>
        <w:autoSpaceDN w:val="0"/>
        <w:adjustRightInd w:val="0"/>
        <w:ind w:left="720"/>
        <w:jc w:val="both"/>
        <w:rPr>
          <w:rFonts w:ascii="Century Gothic" w:hAnsi="Century Gothic"/>
          <w:sz w:val="23"/>
          <w:szCs w:val="23"/>
        </w:rPr>
      </w:pPr>
      <w:r w:rsidRPr="00942055">
        <w:rPr>
          <w:rFonts w:ascii="Century Gothic" w:hAnsi="Century Gothic"/>
          <w:sz w:val="23"/>
          <w:szCs w:val="23"/>
        </w:rPr>
        <w:t>If there is more than one nominee for each vacancy, the Secretary, at least thirty (30) days prior to the Annual Meeting, shall submit a written ballot, listing all candidates, to eligible members</w:t>
      </w:r>
      <w:r w:rsidR="004E7796">
        <w:rPr>
          <w:rFonts w:ascii="Century Gothic" w:hAnsi="Century Gothic"/>
          <w:sz w:val="23"/>
          <w:szCs w:val="23"/>
        </w:rPr>
        <w:t xml:space="preserve"> in good standing</w:t>
      </w:r>
      <w:r w:rsidRPr="00942055">
        <w:rPr>
          <w:rFonts w:ascii="Century Gothic" w:hAnsi="Century Gothic"/>
          <w:sz w:val="23"/>
          <w:szCs w:val="23"/>
        </w:rPr>
        <w:t xml:space="preserve">. Members will have until fourteen (14) days prior to the Annual Meeting to return the written ballots to the Secretary who will be responsible to tallying the votes and reporting the results to the membership. In the event of a tie, the Board of Directors shall elect one or more of the involved candidates, as appropriate, to fill the </w:t>
      </w:r>
      <w:r w:rsidR="00401722">
        <w:rPr>
          <w:rFonts w:ascii="Century Gothic" w:hAnsi="Century Gothic"/>
          <w:sz w:val="23"/>
          <w:szCs w:val="23"/>
        </w:rPr>
        <w:t>Officer position</w:t>
      </w:r>
      <w:r w:rsidRPr="00942055">
        <w:rPr>
          <w:rFonts w:ascii="Century Gothic" w:hAnsi="Century Gothic"/>
          <w:sz w:val="23"/>
          <w:szCs w:val="23"/>
        </w:rPr>
        <w:t xml:space="preserve"> in question. </w:t>
      </w:r>
    </w:p>
    <w:p w:rsidR="002936A6" w:rsidRPr="00942055" w:rsidRDefault="002936A6" w:rsidP="002936A6">
      <w:pPr>
        <w:autoSpaceDE w:val="0"/>
        <w:autoSpaceDN w:val="0"/>
        <w:adjustRightInd w:val="0"/>
        <w:jc w:val="both"/>
        <w:rPr>
          <w:rFonts w:ascii="Century Gothic" w:hAnsi="Century Gothic"/>
          <w:sz w:val="23"/>
          <w:szCs w:val="23"/>
        </w:rPr>
      </w:pPr>
    </w:p>
    <w:p w:rsidR="002936A6" w:rsidRPr="00942055" w:rsidRDefault="001972EE" w:rsidP="001972EE">
      <w:pPr>
        <w:autoSpaceDE w:val="0"/>
        <w:autoSpaceDN w:val="0"/>
        <w:adjustRightInd w:val="0"/>
        <w:ind w:left="720"/>
        <w:jc w:val="both"/>
        <w:rPr>
          <w:rFonts w:ascii="Century Gothic" w:hAnsi="Century Gothic"/>
          <w:sz w:val="23"/>
          <w:szCs w:val="23"/>
        </w:rPr>
      </w:pPr>
      <w:r w:rsidRPr="00942055">
        <w:rPr>
          <w:rFonts w:ascii="Century Gothic" w:hAnsi="Century Gothic"/>
          <w:sz w:val="23"/>
          <w:szCs w:val="23"/>
        </w:rPr>
        <w:t>4</w:t>
      </w:r>
      <w:r w:rsidR="002936A6" w:rsidRPr="00942055">
        <w:rPr>
          <w:rFonts w:ascii="Century Gothic" w:hAnsi="Century Gothic"/>
          <w:sz w:val="23"/>
          <w:szCs w:val="23"/>
        </w:rPr>
        <w:t xml:space="preserve">.  </w:t>
      </w:r>
      <w:r w:rsidR="002936A6" w:rsidRPr="00942055">
        <w:rPr>
          <w:rFonts w:ascii="Century Gothic" w:hAnsi="Century Gothic"/>
          <w:sz w:val="23"/>
          <w:szCs w:val="23"/>
          <w:u w:val="single"/>
        </w:rPr>
        <w:t>Planning Committee</w:t>
      </w:r>
    </w:p>
    <w:p w:rsidR="002936A6" w:rsidRPr="00103DB2" w:rsidRDefault="002936A6" w:rsidP="002936A6">
      <w:pPr>
        <w:autoSpaceDE w:val="0"/>
        <w:autoSpaceDN w:val="0"/>
        <w:adjustRightInd w:val="0"/>
        <w:ind w:left="720" w:hanging="720"/>
        <w:jc w:val="both"/>
        <w:rPr>
          <w:rFonts w:ascii="Century Gothic" w:hAnsi="Century Gothic"/>
          <w:sz w:val="23"/>
          <w:szCs w:val="23"/>
        </w:rPr>
      </w:pPr>
      <w:r w:rsidRPr="00942055">
        <w:rPr>
          <w:rFonts w:ascii="Century Gothic" w:hAnsi="Century Gothic"/>
          <w:sz w:val="23"/>
          <w:szCs w:val="23"/>
        </w:rPr>
        <w:tab/>
        <w:t xml:space="preserve">The President shall chair the planning committee, </w:t>
      </w:r>
      <w:r w:rsidR="00425E4E" w:rsidRPr="00942055">
        <w:rPr>
          <w:rFonts w:ascii="Century Gothic" w:hAnsi="Century Gothic"/>
          <w:sz w:val="23"/>
          <w:szCs w:val="23"/>
        </w:rPr>
        <w:t xml:space="preserve">which shall oversee all functions related to a specific conference, including venue, </w:t>
      </w:r>
      <w:r w:rsidR="00425E4E" w:rsidRPr="00103DB2">
        <w:rPr>
          <w:rFonts w:ascii="Century Gothic" w:hAnsi="Century Gothic"/>
          <w:sz w:val="23"/>
          <w:szCs w:val="23"/>
        </w:rPr>
        <w:t>programming, marketing, etc.</w:t>
      </w:r>
    </w:p>
    <w:p w:rsidR="008C39DC" w:rsidRPr="00103DB2" w:rsidRDefault="008C39DC" w:rsidP="002936A6">
      <w:pPr>
        <w:autoSpaceDE w:val="0"/>
        <w:autoSpaceDN w:val="0"/>
        <w:adjustRightInd w:val="0"/>
        <w:ind w:left="720" w:hanging="720"/>
        <w:jc w:val="both"/>
        <w:rPr>
          <w:rFonts w:ascii="Century Gothic" w:hAnsi="Century Gothic"/>
          <w:sz w:val="23"/>
          <w:szCs w:val="23"/>
        </w:rPr>
      </w:pPr>
    </w:p>
    <w:p w:rsidR="00103DB2" w:rsidRPr="00103DB2" w:rsidRDefault="00103DB2" w:rsidP="00103DB2">
      <w:pPr>
        <w:autoSpaceDE w:val="0"/>
        <w:autoSpaceDN w:val="0"/>
        <w:adjustRightInd w:val="0"/>
        <w:ind w:left="720"/>
        <w:jc w:val="both"/>
        <w:rPr>
          <w:rFonts w:ascii="Century Gothic" w:hAnsi="Century Gothic"/>
          <w:sz w:val="23"/>
          <w:szCs w:val="23"/>
        </w:rPr>
      </w:pPr>
      <w:r w:rsidRPr="00103DB2">
        <w:rPr>
          <w:rFonts w:ascii="Century Gothic" w:hAnsi="Century Gothic"/>
          <w:sz w:val="23"/>
          <w:szCs w:val="23"/>
        </w:rPr>
        <w:t>The Sponsorship Committee role and responsibilities are identified as follows:</w:t>
      </w:r>
    </w:p>
    <w:p w:rsidR="00103DB2" w:rsidRPr="00103DB2" w:rsidRDefault="00103DB2" w:rsidP="00103DB2">
      <w:pPr>
        <w:numPr>
          <w:ilvl w:val="0"/>
          <w:numId w:val="11"/>
        </w:numPr>
        <w:autoSpaceDE w:val="0"/>
        <w:autoSpaceDN w:val="0"/>
        <w:adjustRightInd w:val="0"/>
        <w:jc w:val="both"/>
        <w:rPr>
          <w:rFonts w:ascii="Century Gothic" w:hAnsi="Century Gothic" w:cs="Courier New"/>
          <w:sz w:val="23"/>
          <w:szCs w:val="22"/>
        </w:rPr>
      </w:pPr>
      <w:r w:rsidRPr="00103DB2">
        <w:rPr>
          <w:rFonts w:ascii="Century Gothic" w:hAnsi="Century Gothic"/>
          <w:sz w:val="23"/>
          <w:szCs w:val="23"/>
        </w:rPr>
        <w:t>L</w:t>
      </w:r>
      <w:r w:rsidRPr="00103DB2">
        <w:rPr>
          <w:rFonts w:ascii="Century Gothic" w:hAnsi="Century Gothic" w:cs="Courier New"/>
          <w:sz w:val="23"/>
          <w:szCs w:val="22"/>
        </w:rPr>
        <w:t>ead the planning and coordination of NJRC member meetings</w:t>
      </w:r>
    </w:p>
    <w:p w:rsidR="00103DB2" w:rsidRPr="00103DB2" w:rsidRDefault="00103DB2" w:rsidP="00103DB2">
      <w:pPr>
        <w:numPr>
          <w:ilvl w:val="0"/>
          <w:numId w:val="11"/>
        </w:numPr>
        <w:autoSpaceDE w:val="0"/>
        <w:autoSpaceDN w:val="0"/>
        <w:adjustRightInd w:val="0"/>
        <w:jc w:val="both"/>
        <w:rPr>
          <w:rFonts w:ascii="Century Gothic" w:hAnsi="Century Gothic" w:cs="Courier New"/>
          <w:sz w:val="23"/>
          <w:szCs w:val="22"/>
        </w:rPr>
      </w:pPr>
      <w:r w:rsidRPr="00103DB2">
        <w:rPr>
          <w:rFonts w:ascii="Century Gothic" w:hAnsi="Century Gothic" w:cs="Courier New"/>
          <w:sz w:val="23"/>
          <w:szCs w:val="22"/>
        </w:rPr>
        <w:t>Recruit resources to support the planning initiative</w:t>
      </w:r>
    </w:p>
    <w:p w:rsidR="00103DB2" w:rsidRPr="00103DB2" w:rsidRDefault="00103DB2" w:rsidP="00103DB2">
      <w:pPr>
        <w:numPr>
          <w:ilvl w:val="0"/>
          <w:numId w:val="11"/>
        </w:numPr>
        <w:autoSpaceDE w:val="0"/>
        <w:autoSpaceDN w:val="0"/>
        <w:adjustRightInd w:val="0"/>
        <w:jc w:val="both"/>
        <w:rPr>
          <w:rFonts w:ascii="Century Gothic" w:hAnsi="Century Gothic" w:cs="Courier New"/>
          <w:sz w:val="23"/>
          <w:szCs w:val="22"/>
        </w:rPr>
      </w:pPr>
      <w:r w:rsidRPr="00103DB2">
        <w:rPr>
          <w:rFonts w:ascii="Century Gothic" w:hAnsi="Century Gothic" w:cs="Courier New"/>
          <w:sz w:val="23"/>
          <w:szCs w:val="22"/>
        </w:rPr>
        <w:t>Support the needs of the sub-committees to help achieve their objectives</w:t>
      </w:r>
    </w:p>
    <w:p w:rsidR="00103DB2" w:rsidRPr="00103DB2" w:rsidRDefault="00103DB2" w:rsidP="00103DB2">
      <w:pPr>
        <w:numPr>
          <w:ilvl w:val="0"/>
          <w:numId w:val="11"/>
        </w:numPr>
        <w:autoSpaceDE w:val="0"/>
        <w:autoSpaceDN w:val="0"/>
        <w:adjustRightInd w:val="0"/>
        <w:jc w:val="both"/>
        <w:rPr>
          <w:rFonts w:ascii="Century Gothic" w:hAnsi="Century Gothic" w:cs="Courier New"/>
          <w:sz w:val="23"/>
          <w:szCs w:val="22"/>
        </w:rPr>
      </w:pPr>
      <w:r w:rsidRPr="00103DB2">
        <w:rPr>
          <w:rFonts w:ascii="Century Gothic" w:hAnsi="Century Gothic" w:cs="Courier New"/>
          <w:sz w:val="23"/>
          <w:szCs w:val="22"/>
        </w:rPr>
        <w:t>Collaborate with the Communications Committee for marketing and communications about the meetings</w:t>
      </w:r>
    </w:p>
    <w:p w:rsidR="00103DB2" w:rsidRDefault="00103DB2" w:rsidP="001972EE">
      <w:pPr>
        <w:autoSpaceDE w:val="0"/>
        <w:autoSpaceDN w:val="0"/>
        <w:adjustRightInd w:val="0"/>
        <w:ind w:left="720"/>
        <w:jc w:val="both"/>
        <w:rPr>
          <w:rFonts w:ascii="Century Gothic" w:hAnsi="Century Gothic"/>
          <w:sz w:val="23"/>
          <w:szCs w:val="23"/>
        </w:rPr>
      </w:pPr>
    </w:p>
    <w:p w:rsidR="002936A6" w:rsidRPr="00942055" w:rsidRDefault="001972EE" w:rsidP="001972EE">
      <w:pPr>
        <w:autoSpaceDE w:val="0"/>
        <w:autoSpaceDN w:val="0"/>
        <w:adjustRightInd w:val="0"/>
        <w:ind w:left="720"/>
        <w:jc w:val="both"/>
        <w:rPr>
          <w:rFonts w:ascii="Century Gothic" w:hAnsi="Century Gothic"/>
          <w:sz w:val="23"/>
          <w:szCs w:val="23"/>
        </w:rPr>
      </w:pPr>
      <w:r w:rsidRPr="00942055">
        <w:rPr>
          <w:rFonts w:ascii="Century Gothic" w:hAnsi="Century Gothic"/>
          <w:sz w:val="23"/>
          <w:szCs w:val="23"/>
        </w:rPr>
        <w:t>5</w:t>
      </w:r>
      <w:r w:rsidR="002936A6" w:rsidRPr="00942055">
        <w:rPr>
          <w:rFonts w:ascii="Century Gothic" w:hAnsi="Century Gothic"/>
          <w:sz w:val="23"/>
          <w:szCs w:val="23"/>
        </w:rPr>
        <w:t xml:space="preserve">.  </w:t>
      </w:r>
      <w:r w:rsidR="002936A6" w:rsidRPr="00942055">
        <w:rPr>
          <w:rFonts w:ascii="Century Gothic" w:hAnsi="Century Gothic"/>
          <w:sz w:val="23"/>
          <w:szCs w:val="23"/>
          <w:u w:val="single"/>
        </w:rPr>
        <w:t>Community Outreach Committee</w:t>
      </w:r>
      <w:r w:rsidR="002936A6" w:rsidRPr="00942055">
        <w:rPr>
          <w:rFonts w:ascii="Century Gothic" w:hAnsi="Century Gothic"/>
          <w:sz w:val="23"/>
          <w:szCs w:val="23"/>
        </w:rPr>
        <w:t xml:space="preserve"> </w:t>
      </w:r>
    </w:p>
    <w:p w:rsidR="002936A6" w:rsidRDefault="002936A6" w:rsidP="002936A6">
      <w:pPr>
        <w:autoSpaceDE w:val="0"/>
        <w:autoSpaceDN w:val="0"/>
        <w:adjustRightInd w:val="0"/>
        <w:ind w:left="720"/>
        <w:jc w:val="both"/>
        <w:rPr>
          <w:rFonts w:ascii="Century Gothic" w:hAnsi="Century Gothic"/>
          <w:sz w:val="23"/>
          <w:szCs w:val="23"/>
        </w:rPr>
      </w:pPr>
      <w:r w:rsidRPr="00942055">
        <w:rPr>
          <w:rFonts w:ascii="Century Gothic" w:hAnsi="Century Gothic"/>
          <w:sz w:val="23"/>
          <w:szCs w:val="23"/>
        </w:rPr>
        <w:t xml:space="preserve">The Officers </w:t>
      </w:r>
      <w:r w:rsidR="008C39DC" w:rsidRPr="00942055">
        <w:rPr>
          <w:rFonts w:ascii="Century Gothic" w:hAnsi="Century Gothic"/>
          <w:sz w:val="23"/>
          <w:szCs w:val="23"/>
        </w:rPr>
        <w:t xml:space="preserve">and Chairman of the Board </w:t>
      </w:r>
      <w:r w:rsidRPr="00942055">
        <w:rPr>
          <w:rFonts w:ascii="Century Gothic" w:hAnsi="Century Gothic"/>
          <w:sz w:val="23"/>
          <w:szCs w:val="23"/>
        </w:rPr>
        <w:t xml:space="preserve">shall appoint </w:t>
      </w:r>
      <w:r w:rsidR="008C39DC" w:rsidRPr="00942055">
        <w:rPr>
          <w:rFonts w:ascii="Century Gothic" w:hAnsi="Century Gothic"/>
          <w:sz w:val="23"/>
          <w:szCs w:val="23"/>
        </w:rPr>
        <w:t xml:space="preserve">a </w:t>
      </w:r>
      <w:r w:rsidRPr="00942055">
        <w:rPr>
          <w:rFonts w:ascii="Century Gothic" w:hAnsi="Century Gothic"/>
          <w:sz w:val="23"/>
          <w:szCs w:val="23"/>
        </w:rPr>
        <w:t xml:space="preserve">Committee </w:t>
      </w:r>
      <w:r w:rsidR="008C39DC" w:rsidRPr="00942055">
        <w:rPr>
          <w:rFonts w:ascii="Century Gothic" w:hAnsi="Century Gothic"/>
          <w:sz w:val="23"/>
          <w:szCs w:val="23"/>
        </w:rPr>
        <w:t xml:space="preserve">Chair </w:t>
      </w:r>
      <w:r w:rsidRPr="00942055">
        <w:rPr>
          <w:rFonts w:ascii="Century Gothic" w:hAnsi="Century Gothic"/>
          <w:sz w:val="23"/>
          <w:szCs w:val="23"/>
        </w:rPr>
        <w:t>to chair the community outreach drive, which shall include NJRC’s community, scholarship, charitable givin</w:t>
      </w:r>
      <w:r w:rsidR="00425E4E" w:rsidRPr="00942055">
        <w:rPr>
          <w:rFonts w:ascii="Century Gothic" w:hAnsi="Century Gothic"/>
          <w:sz w:val="23"/>
          <w:szCs w:val="23"/>
        </w:rPr>
        <w:t>g, volunteer, etc. initiatives.</w:t>
      </w:r>
    </w:p>
    <w:p w:rsidR="00103DB2" w:rsidRDefault="00103DB2" w:rsidP="00103DB2">
      <w:pPr>
        <w:autoSpaceDE w:val="0"/>
        <w:autoSpaceDN w:val="0"/>
        <w:adjustRightInd w:val="0"/>
        <w:ind w:left="720"/>
        <w:jc w:val="both"/>
        <w:rPr>
          <w:rFonts w:ascii="Century Gothic" w:hAnsi="Century Gothic"/>
          <w:sz w:val="23"/>
          <w:szCs w:val="23"/>
        </w:rPr>
      </w:pPr>
    </w:p>
    <w:p w:rsidR="00103DB2" w:rsidRPr="00103DB2" w:rsidRDefault="00103DB2" w:rsidP="00103DB2">
      <w:pPr>
        <w:autoSpaceDE w:val="0"/>
        <w:autoSpaceDN w:val="0"/>
        <w:adjustRightInd w:val="0"/>
        <w:ind w:left="720"/>
        <w:jc w:val="both"/>
        <w:rPr>
          <w:rFonts w:ascii="Century Gothic" w:hAnsi="Century Gothic"/>
          <w:sz w:val="23"/>
          <w:szCs w:val="23"/>
        </w:rPr>
      </w:pPr>
      <w:r w:rsidRPr="00103DB2">
        <w:rPr>
          <w:rFonts w:ascii="Century Gothic" w:hAnsi="Century Gothic"/>
          <w:sz w:val="23"/>
          <w:szCs w:val="23"/>
        </w:rPr>
        <w:t>The Community Outreach Committee role and responsibilities are identified as follows:</w:t>
      </w:r>
    </w:p>
    <w:p w:rsidR="00103DB2" w:rsidRPr="00103DB2" w:rsidRDefault="00103DB2" w:rsidP="00103DB2">
      <w:pPr>
        <w:numPr>
          <w:ilvl w:val="0"/>
          <w:numId w:val="13"/>
        </w:numPr>
        <w:autoSpaceDE w:val="0"/>
        <w:autoSpaceDN w:val="0"/>
        <w:adjustRightInd w:val="0"/>
        <w:jc w:val="both"/>
        <w:rPr>
          <w:rFonts w:ascii="Century Gothic" w:hAnsi="Century Gothic"/>
          <w:sz w:val="23"/>
        </w:rPr>
      </w:pPr>
      <w:r w:rsidRPr="00103DB2">
        <w:rPr>
          <w:rFonts w:ascii="Century Gothic" w:hAnsi="Century Gothic"/>
          <w:sz w:val="23"/>
          <w:szCs w:val="23"/>
        </w:rPr>
        <w:t xml:space="preserve">Manage </w:t>
      </w:r>
      <w:r w:rsidRPr="00103DB2">
        <w:rPr>
          <w:rFonts w:ascii="Century Gothic" w:hAnsi="Century Gothic"/>
          <w:sz w:val="23"/>
        </w:rPr>
        <w:t>ongoing charitable giving programs</w:t>
      </w:r>
    </w:p>
    <w:p w:rsidR="00103DB2" w:rsidRPr="00103DB2" w:rsidRDefault="00103DB2" w:rsidP="00103DB2">
      <w:pPr>
        <w:numPr>
          <w:ilvl w:val="0"/>
          <w:numId w:val="13"/>
        </w:numPr>
        <w:autoSpaceDE w:val="0"/>
        <w:autoSpaceDN w:val="0"/>
        <w:adjustRightInd w:val="0"/>
        <w:jc w:val="both"/>
        <w:rPr>
          <w:rFonts w:ascii="Century Gothic" w:hAnsi="Century Gothic"/>
          <w:sz w:val="23"/>
        </w:rPr>
      </w:pPr>
      <w:r w:rsidRPr="00103DB2">
        <w:rPr>
          <w:rFonts w:ascii="Century Gothic" w:hAnsi="Century Gothic"/>
          <w:sz w:val="23"/>
        </w:rPr>
        <w:t>Chair the High School Scholarship task force</w:t>
      </w:r>
    </w:p>
    <w:p w:rsidR="00103DB2" w:rsidRPr="00103DB2" w:rsidRDefault="00103DB2" w:rsidP="00103DB2">
      <w:pPr>
        <w:numPr>
          <w:ilvl w:val="0"/>
          <w:numId w:val="13"/>
        </w:numPr>
        <w:autoSpaceDE w:val="0"/>
        <w:autoSpaceDN w:val="0"/>
        <w:adjustRightInd w:val="0"/>
        <w:jc w:val="both"/>
        <w:rPr>
          <w:rFonts w:ascii="Century Gothic" w:hAnsi="Century Gothic"/>
          <w:sz w:val="23"/>
        </w:rPr>
      </w:pPr>
      <w:r w:rsidRPr="00103DB2">
        <w:rPr>
          <w:rFonts w:ascii="Century Gothic" w:hAnsi="Century Gothic"/>
          <w:sz w:val="23"/>
        </w:rPr>
        <w:t>Develop strategic plan, as well as process for on boarding new charities</w:t>
      </w:r>
    </w:p>
    <w:p w:rsidR="002936A6" w:rsidRPr="00103DB2" w:rsidRDefault="002936A6" w:rsidP="002936A6">
      <w:pPr>
        <w:autoSpaceDE w:val="0"/>
        <w:autoSpaceDN w:val="0"/>
        <w:adjustRightInd w:val="0"/>
        <w:jc w:val="both"/>
        <w:rPr>
          <w:rFonts w:ascii="Century Gothic" w:hAnsi="Century Gothic"/>
          <w:sz w:val="23"/>
          <w:szCs w:val="23"/>
        </w:rPr>
      </w:pPr>
    </w:p>
    <w:p w:rsidR="002936A6" w:rsidRPr="00942055" w:rsidRDefault="001972EE" w:rsidP="001972EE">
      <w:pPr>
        <w:autoSpaceDE w:val="0"/>
        <w:autoSpaceDN w:val="0"/>
        <w:adjustRightInd w:val="0"/>
        <w:ind w:firstLine="720"/>
        <w:jc w:val="both"/>
        <w:rPr>
          <w:rFonts w:ascii="Century Gothic" w:hAnsi="Century Gothic"/>
          <w:sz w:val="23"/>
          <w:szCs w:val="23"/>
        </w:rPr>
      </w:pPr>
      <w:r w:rsidRPr="00942055">
        <w:rPr>
          <w:rFonts w:ascii="Century Gothic" w:hAnsi="Century Gothic"/>
          <w:sz w:val="23"/>
          <w:szCs w:val="23"/>
        </w:rPr>
        <w:t>6</w:t>
      </w:r>
      <w:r w:rsidR="002936A6" w:rsidRPr="00942055">
        <w:rPr>
          <w:rFonts w:ascii="Century Gothic" w:hAnsi="Century Gothic"/>
          <w:sz w:val="23"/>
          <w:szCs w:val="23"/>
        </w:rPr>
        <w:t xml:space="preserve">. </w:t>
      </w:r>
      <w:r w:rsidR="00103DB2" w:rsidRPr="00103DB2">
        <w:rPr>
          <w:rFonts w:ascii="Century Gothic" w:hAnsi="Century Gothic"/>
          <w:sz w:val="23"/>
          <w:szCs w:val="23"/>
          <w:u w:val="single"/>
        </w:rPr>
        <w:t>Communications</w:t>
      </w:r>
      <w:r w:rsidR="002936A6" w:rsidRPr="00103DB2">
        <w:rPr>
          <w:rFonts w:ascii="Century Gothic" w:hAnsi="Century Gothic"/>
          <w:sz w:val="23"/>
          <w:szCs w:val="23"/>
          <w:u w:val="single"/>
        </w:rPr>
        <w:t xml:space="preserve"> C</w:t>
      </w:r>
      <w:r w:rsidR="002936A6" w:rsidRPr="00942055">
        <w:rPr>
          <w:rFonts w:ascii="Century Gothic" w:hAnsi="Century Gothic"/>
          <w:sz w:val="23"/>
          <w:szCs w:val="23"/>
          <w:u w:val="single"/>
        </w:rPr>
        <w:t>ommittee</w:t>
      </w:r>
      <w:r w:rsidR="002936A6" w:rsidRPr="00942055">
        <w:rPr>
          <w:rFonts w:ascii="Century Gothic" w:hAnsi="Century Gothic"/>
          <w:sz w:val="23"/>
          <w:szCs w:val="23"/>
        </w:rPr>
        <w:t xml:space="preserve"> </w:t>
      </w:r>
    </w:p>
    <w:p w:rsidR="00103DB2" w:rsidRPr="00103DB2" w:rsidRDefault="002936A6" w:rsidP="00103DB2">
      <w:pPr>
        <w:autoSpaceDE w:val="0"/>
        <w:autoSpaceDN w:val="0"/>
        <w:adjustRightInd w:val="0"/>
        <w:ind w:left="720"/>
        <w:jc w:val="both"/>
        <w:rPr>
          <w:rFonts w:ascii="Century Gothic" w:hAnsi="Century Gothic"/>
          <w:sz w:val="23"/>
          <w:szCs w:val="23"/>
        </w:rPr>
      </w:pPr>
      <w:r w:rsidRPr="00942055">
        <w:rPr>
          <w:rFonts w:ascii="Century Gothic" w:hAnsi="Century Gothic"/>
          <w:sz w:val="23"/>
          <w:szCs w:val="23"/>
        </w:rPr>
        <w:t xml:space="preserve">The Officers </w:t>
      </w:r>
      <w:r w:rsidR="00425E4E" w:rsidRPr="00942055">
        <w:rPr>
          <w:rFonts w:ascii="Century Gothic" w:hAnsi="Century Gothic"/>
          <w:sz w:val="23"/>
          <w:szCs w:val="23"/>
        </w:rPr>
        <w:t xml:space="preserve">and Chairman of the Board </w:t>
      </w:r>
      <w:r w:rsidRPr="00942055">
        <w:rPr>
          <w:rFonts w:ascii="Century Gothic" w:hAnsi="Century Gothic"/>
          <w:sz w:val="23"/>
          <w:szCs w:val="23"/>
        </w:rPr>
        <w:t xml:space="preserve">shall appoint a Committee </w:t>
      </w:r>
      <w:r w:rsidR="00425E4E" w:rsidRPr="00103DB2">
        <w:rPr>
          <w:rFonts w:ascii="Century Gothic" w:hAnsi="Century Gothic"/>
          <w:sz w:val="23"/>
          <w:szCs w:val="23"/>
        </w:rPr>
        <w:t>Chair</w:t>
      </w:r>
      <w:r w:rsidRPr="00103DB2">
        <w:rPr>
          <w:rFonts w:ascii="Century Gothic" w:hAnsi="Century Gothic"/>
          <w:sz w:val="23"/>
          <w:szCs w:val="23"/>
        </w:rPr>
        <w:t xml:space="preserve"> to chair the </w:t>
      </w:r>
      <w:r w:rsidR="00103DB2" w:rsidRPr="00103DB2">
        <w:rPr>
          <w:rFonts w:ascii="Century Gothic" w:hAnsi="Century Gothic"/>
          <w:sz w:val="23"/>
          <w:szCs w:val="23"/>
        </w:rPr>
        <w:t>communications</w:t>
      </w:r>
      <w:r w:rsidRPr="00103DB2">
        <w:rPr>
          <w:rFonts w:ascii="Century Gothic" w:hAnsi="Century Gothic"/>
          <w:sz w:val="23"/>
          <w:szCs w:val="23"/>
        </w:rPr>
        <w:t xml:space="preserve"> committee</w:t>
      </w:r>
      <w:r w:rsidR="00AB1C59" w:rsidRPr="00103DB2">
        <w:rPr>
          <w:rFonts w:ascii="Century Gothic" w:hAnsi="Century Gothic"/>
          <w:sz w:val="23"/>
          <w:szCs w:val="23"/>
        </w:rPr>
        <w:t xml:space="preserve"> to create an</w:t>
      </w:r>
      <w:r w:rsidR="00103DB2" w:rsidRPr="00103DB2">
        <w:rPr>
          <w:rFonts w:ascii="Century Gothic" w:hAnsi="Century Gothic"/>
          <w:sz w:val="23"/>
          <w:szCs w:val="23"/>
        </w:rPr>
        <w:t>d produce the NJRC newsletter as well as manage the media aspect of the Council.</w:t>
      </w:r>
    </w:p>
    <w:p w:rsidR="00103DB2" w:rsidRPr="00103DB2" w:rsidRDefault="00103DB2" w:rsidP="00103DB2">
      <w:pPr>
        <w:autoSpaceDE w:val="0"/>
        <w:autoSpaceDN w:val="0"/>
        <w:adjustRightInd w:val="0"/>
        <w:ind w:left="720"/>
        <w:jc w:val="both"/>
        <w:rPr>
          <w:rFonts w:ascii="Century Gothic" w:hAnsi="Century Gothic"/>
          <w:sz w:val="23"/>
          <w:szCs w:val="23"/>
        </w:rPr>
      </w:pPr>
      <w:r w:rsidRPr="00103DB2">
        <w:rPr>
          <w:rFonts w:ascii="Century Gothic" w:hAnsi="Century Gothic"/>
          <w:sz w:val="23"/>
          <w:szCs w:val="23"/>
        </w:rPr>
        <w:t>The Communications Committee role and responsibilities are identified as follows:</w:t>
      </w:r>
    </w:p>
    <w:p w:rsidR="00103DB2" w:rsidRPr="00103DB2" w:rsidRDefault="00103DB2" w:rsidP="00103DB2">
      <w:pPr>
        <w:numPr>
          <w:ilvl w:val="0"/>
          <w:numId w:val="15"/>
        </w:numPr>
        <w:autoSpaceDE w:val="0"/>
        <w:autoSpaceDN w:val="0"/>
        <w:adjustRightInd w:val="0"/>
        <w:jc w:val="both"/>
        <w:rPr>
          <w:rFonts w:ascii="Century Gothic" w:hAnsi="Century Gothic"/>
          <w:iCs/>
          <w:sz w:val="23"/>
          <w:szCs w:val="20"/>
        </w:rPr>
      </w:pPr>
      <w:r w:rsidRPr="00103DB2">
        <w:rPr>
          <w:rFonts w:ascii="Century Gothic" w:hAnsi="Century Gothic"/>
          <w:sz w:val="23"/>
          <w:szCs w:val="23"/>
        </w:rPr>
        <w:t>R</w:t>
      </w:r>
      <w:r w:rsidRPr="00103DB2">
        <w:rPr>
          <w:rFonts w:ascii="Century Gothic" w:hAnsi="Century Gothic"/>
          <w:iCs/>
          <w:sz w:val="23"/>
          <w:szCs w:val="20"/>
        </w:rPr>
        <w:t>esponsible for content, design, surveys, advertising, etc. for the newsletter</w:t>
      </w:r>
      <w:r w:rsidRPr="00103DB2">
        <w:rPr>
          <w:rFonts w:ascii="Century Gothic" w:hAnsi="Century Gothic"/>
          <w:sz w:val="23"/>
          <w:szCs w:val="20"/>
        </w:rPr>
        <w:t xml:space="preserve"> </w:t>
      </w:r>
    </w:p>
    <w:p w:rsidR="00103DB2" w:rsidRPr="00103DB2" w:rsidRDefault="00103DB2" w:rsidP="00103DB2">
      <w:pPr>
        <w:numPr>
          <w:ilvl w:val="0"/>
          <w:numId w:val="15"/>
        </w:numPr>
        <w:autoSpaceDE w:val="0"/>
        <w:autoSpaceDN w:val="0"/>
        <w:adjustRightInd w:val="0"/>
        <w:jc w:val="both"/>
        <w:rPr>
          <w:rFonts w:ascii="Century Gothic" w:hAnsi="Century Gothic"/>
          <w:iCs/>
          <w:sz w:val="23"/>
          <w:szCs w:val="20"/>
        </w:rPr>
      </w:pPr>
      <w:r w:rsidRPr="00103DB2">
        <w:rPr>
          <w:rFonts w:ascii="Century Gothic" w:hAnsi="Century Gothic"/>
          <w:sz w:val="23"/>
          <w:szCs w:val="20"/>
        </w:rPr>
        <w:t>C</w:t>
      </w:r>
      <w:r w:rsidRPr="00103DB2">
        <w:rPr>
          <w:rFonts w:ascii="Century Gothic" w:hAnsi="Century Gothic"/>
          <w:iCs/>
          <w:sz w:val="23"/>
          <w:szCs w:val="20"/>
        </w:rPr>
        <w:t>ommunication with planning committee re photographs, speaker bios, etc.</w:t>
      </w:r>
      <w:r w:rsidRPr="00103DB2">
        <w:rPr>
          <w:rFonts w:ascii="Century Gothic" w:hAnsi="Century Gothic"/>
          <w:sz w:val="23"/>
          <w:szCs w:val="20"/>
        </w:rPr>
        <w:t xml:space="preserve"> </w:t>
      </w:r>
    </w:p>
    <w:p w:rsidR="00103DB2" w:rsidRPr="00103DB2" w:rsidRDefault="00103DB2" w:rsidP="00103DB2">
      <w:pPr>
        <w:numPr>
          <w:ilvl w:val="0"/>
          <w:numId w:val="15"/>
        </w:numPr>
        <w:autoSpaceDE w:val="0"/>
        <w:autoSpaceDN w:val="0"/>
        <w:adjustRightInd w:val="0"/>
        <w:jc w:val="both"/>
        <w:rPr>
          <w:rFonts w:ascii="Century Gothic" w:hAnsi="Century Gothic"/>
          <w:iCs/>
          <w:sz w:val="23"/>
          <w:szCs w:val="20"/>
        </w:rPr>
      </w:pPr>
      <w:r w:rsidRPr="00103DB2">
        <w:rPr>
          <w:rFonts w:ascii="Century Gothic" w:hAnsi="Century Gothic"/>
          <w:sz w:val="23"/>
          <w:szCs w:val="20"/>
        </w:rPr>
        <w:t>C</w:t>
      </w:r>
      <w:r w:rsidRPr="00103DB2">
        <w:rPr>
          <w:rFonts w:ascii="Century Gothic" w:hAnsi="Century Gothic"/>
          <w:iCs/>
          <w:sz w:val="23"/>
          <w:szCs w:val="20"/>
        </w:rPr>
        <w:t>oordination of collection of information, news, updates, scholarships, etc. for newsletter and website</w:t>
      </w:r>
      <w:r w:rsidRPr="00103DB2">
        <w:rPr>
          <w:rFonts w:ascii="Century Gothic" w:hAnsi="Century Gothic"/>
          <w:sz w:val="23"/>
          <w:szCs w:val="20"/>
        </w:rPr>
        <w:t xml:space="preserve"> </w:t>
      </w:r>
    </w:p>
    <w:p w:rsidR="00632A47" w:rsidRPr="00632A47" w:rsidRDefault="00103DB2" w:rsidP="00632A47">
      <w:pPr>
        <w:numPr>
          <w:ilvl w:val="0"/>
          <w:numId w:val="15"/>
        </w:numPr>
        <w:autoSpaceDE w:val="0"/>
        <w:autoSpaceDN w:val="0"/>
        <w:adjustRightInd w:val="0"/>
        <w:jc w:val="both"/>
        <w:rPr>
          <w:rFonts w:ascii="Century Gothic" w:hAnsi="Century Gothic"/>
          <w:sz w:val="23"/>
          <w:szCs w:val="23"/>
        </w:rPr>
      </w:pPr>
      <w:r w:rsidRPr="00103DB2">
        <w:rPr>
          <w:rFonts w:ascii="Century Gothic" w:hAnsi="Century Gothic"/>
          <w:sz w:val="23"/>
          <w:szCs w:val="20"/>
        </w:rPr>
        <w:t>P</w:t>
      </w:r>
      <w:r w:rsidRPr="00103DB2">
        <w:rPr>
          <w:rFonts w:ascii="Century Gothic" w:hAnsi="Century Gothic"/>
          <w:iCs/>
          <w:sz w:val="23"/>
          <w:szCs w:val="20"/>
        </w:rPr>
        <w:t>eriodic review of NJRC website content</w:t>
      </w:r>
      <w:r w:rsidRPr="00103DB2">
        <w:rPr>
          <w:rFonts w:ascii="Century Gothic" w:hAnsi="Century Gothic"/>
          <w:sz w:val="23"/>
          <w:szCs w:val="20"/>
        </w:rPr>
        <w:t xml:space="preserve"> </w:t>
      </w:r>
    </w:p>
    <w:p w:rsidR="00632A47" w:rsidRDefault="00632A47" w:rsidP="00632A47">
      <w:pPr>
        <w:autoSpaceDE w:val="0"/>
        <w:autoSpaceDN w:val="0"/>
        <w:adjustRightInd w:val="0"/>
        <w:ind w:firstLine="720"/>
        <w:jc w:val="both"/>
        <w:rPr>
          <w:rFonts w:ascii="Century Gothic" w:hAnsi="Century Gothic"/>
          <w:sz w:val="23"/>
          <w:szCs w:val="20"/>
        </w:rPr>
      </w:pPr>
    </w:p>
    <w:p w:rsidR="000A21DC" w:rsidRPr="00942055" w:rsidRDefault="001972EE" w:rsidP="00542147">
      <w:pPr>
        <w:autoSpaceDE w:val="0"/>
        <w:autoSpaceDN w:val="0"/>
        <w:adjustRightInd w:val="0"/>
        <w:jc w:val="both"/>
        <w:rPr>
          <w:rFonts w:ascii="Century Gothic" w:hAnsi="Century Gothic"/>
          <w:sz w:val="23"/>
          <w:szCs w:val="23"/>
        </w:rPr>
      </w:pPr>
      <w:r w:rsidRPr="00942055">
        <w:rPr>
          <w:rFonts w:ascii="Century Gothic" w:hAnsi="Century Gothic"/>
          <w:sz w:val="23"/>
          <w:szCs w:val="23"/>
        </w:rPr>
        <w:t>F</w:t>
      </w:r>
      <w:r w:rsidR="000A21DC" w:rsidRPr="00942055">
        <w:rPr>
          <w:rFonts w:ascii="Century Gothic" w:hAnsi="Century Gothic"/>
          <w:sz w:val="23"/>
          <w:szCs w:val="23"/>
        </w:rPr>
        <w:t xml:space="preserve">. </w:t>
      </w:r>
      <w:r w:rsidR="000A21DC" w:rsidRPr="00942055">
        <w:rPr>
          <w:rFonts w:ascii="Century Gothic" w:hAnsi="Century Gothic"/>
          <w:sz w:val="23"/>
          <w:szCs w:val="23"/>
          <w:u w:val="single"/>
        </w:rPr>
        <w:t>Webmaster</w:t>
      </w:r>
      <w:r w:rsidR="000A21DC" w:rsidRPr="00942055">
        <w:rPr>
          <w:rFonts w:ascii="Century Gothic" w:hAnsi="Century Gothic"/>
          <w:sz w:val="23"/>
          <w:szCs w:val="23"/>
        </w:rPr>
        <w:t xml:space="preserve"> </w:t>
      </w:r>
    </w:p>
    <w:p w:rsidR="000A21DC" w:rsidRPr="00942055" w:rsidRDefault="000A21DC" w:rsidP="000A21DC">
      <w:pPr>
        <w:autoSpaceDE w:val="0"/>
        <w:autoSpaceDN w:val="0"/>
        <w:adjustRightInd w:val="0"/>
        <w:ind w:left="720"/>
        <w:jc w:val="both"/>
        <w:rPr>
          <w:rFonts w:ascii="Century Gothic" w:hAnsi="Century Gothic"/>
          <w:sz w:val="23"/>
          <w:szCs w:val="23"/>
        </w:rPr>
      </w:pPr>
      <w:r w:rsidRPr="00942055">
        <w:rPr>
          <w:rFonts w:ascii="Century Gothic" w:hAnsi="Century Gothic"/>
          <w:sz w:val="23"/>
          <w:szCs w:val="23"/>
        </w:rPr>
        <w:t xml:space="preserve">NJRC shall </w:t>
      </w:r>
      <w:r w:rsidR="00CD7170" w:rsidRPr="00942055">
        <w:rPr>
          <w:rFonts w:ascii="Century Gothic" w:hAnsi="Century Gothic"/>
          <w:sz w:val="23"/>
          <w:szCs w:val="23"/>
        </w:rPr>
        <w:t xml:space="preserve">engage a Webmaster </w:t>
      </w:r>
      <w:r w:rsidRPr="00942055">
        <w:rPr>
          <w:rFonts w:ascii="Century Gothic" w:hAnsi="Century Gothic"/>
          <w:sz w:val="23"/>
          <w:szCs w:val="23"/>
        </w:rPr>
        <w:t>to manage the Website and any suppliers to support the maintenance of the site. The Web site is the primary portal to provide and cascade information about the organization to current &amp; prospective members, Sponsors, Meeting speakers &amp; meeting participants</w:t>
      </w:r>
      <w:r w:rsidR="0095548C" w:rsidRPr="00942055">
        <w:rPr>
          <w:rFonts w:ascii="Century Gothic" w:hAnsi="Century Gothic"/>
          <w:sz w:val="23"/>
          <w:szCs w:val="23"/>
        </w:rPr>
        <w:t xml:space="preserve">.  The Webmaster shall be invited to participate on key Board and/or Committee meetings as the Board of Directors deems necessary to carry out the business objectives of the Association.  </w:t>
      </w:r>
    </w:p>
    <w:p w:rsidR="00425E4E" w:rsidRPr="00942055" w:rsidRDefault="00425E4E" w:rsidP="000A21DC">
      <w:pPr>
        <w:autoSpaceDE w:val="0"/>
        <w:autoSpaceDN w:val="0"/>
        <w:adjustRightInd w:val="0"/>
        <w:ind w:left="720"/>
        <w:jc w:val="both"/>
        <w:rPr>
          <w:rFonts w:ascii="Century Gothic" w:hAnsi="Century Gothic"/>
          <w:sz w:val="23"/>
          <w:szCs w:val="23"/>
        </w:rPr>
      </w:pPr>
    </w:p>
    <w:p w:rsidR="000A21DC" w:rsidRPr="00942055" w:rsidRDefault="001972EE" w:rsidP="000A21DC">
      <w:pPr>
        <w:autoSpaceDE w:val="0"/>
        <w:autoSpaceDN w:val="0"/>
        <w:adjustRightInd w:val="0"/>
        <w:jc w:val="both"/>
        <w:rPr>
          <w:rFonts w:ascii="Century Gothic" w:hAnsi="Century Gothic"/>
          <w:sz w:val="23"/>
          <w:szCs w:val="23"/>
        </w:rPr>
      </w:pPr>
      <w:r w:rsidRPr="00942055">
        <w:rPr>
          <w:rFonts w:ascii="Century Gothic" w:hAnsi="Century Gothic"/>
          <w:sz w:val="23"/>
          <w:szCs w:val="23"/>
        </w:rPr>
        <w:t>G</w:t>
      </w:r>
      <w:r w:rsidR="000A21DC" w:rsidRPr="00942055">
        <w:rPr>
          <w:rFonts w:ascii="Century Gothic" w:hAnsi="Century Gothic"/>
          <w:sz w:val="23"/>
          <w:szCs w:val="23"/>
        </w:rPr>
        <w:t xml:space="preserve">. </w:t>
      </w:r>
      <w:r w:rsidR="000A21DC" w:rsidRPr="00942055">
        <w:rPr>
          <w:rFonts w:ascii="Century Gothic" w:hAnsi="Century Gothic"/>
          <w:sz w:val="23"/>
          <w:szCs w:val="23"/>
          <w:u w:val="single"/>
        </w:rPr>
        <w:t xml:space="preserve">Indemnification </w:t>
      </w:r>
    </w:p>
    <w:p w:rsidR="000A21DC" w:rsidRPr="00942055" w:rsidRDefault="000A21DC" w:rsidP="000A21DC">
      <w:pPr>
        <w:autoSpaceDE w:val="0"/>
        <w:autoSpaceDN w:val="0"/>
        <w:adjustRightInd w:val="0"/>
        <w:ind w:left="720"/>
        <w:jc w:val="both"/>
        <w:rPr>
          <w:rFonts w:ascii="Century Gothic" w:hAnsi="Century Gothic"/>
          <w:sz w:val="23"/>
          <w:szCs w:val="23"/>
        </w:rPr>
      </w:pPr>
      <w:r w:rsidRPr="00942055">
        <w:rPr>
          <w:rFonts w:ascii="Century Gothic" w:hAnsi="Century Gothic"/>
          <w:sz w:val="23"/>
          <w:szCs w:val="23"/>
        </w:rPr>
        <w:t xml:space="preserve">The Council shall indemnify any and all of its Directors or officers, or former Directors or officers, against expenses actually and necessarily incurred by them in connection with the defense of any action, suit or proceeding in which they or any of them are made parties, or a party, by reason of having been Directors or officers, or a Director or officer, of the Council except in relation to matters as to which any such Director or officer or former Director or officer shall be adjudged in such action, suit or proceeding to be liable for neglect or misconduct in the performance of duties. Such indemnification shall not be deemed exclusive to any other rights to which those indemnified may be otherwise entitled. </w:t>
      </w:r>
    </w:p>
    <w:p w:rsidR="00425E4E" w:rsidRPr="00942055" w:rsidRDefault="00425E4E" w:rsidP="000A21DC">
      <w:pPr>
        <w:autoSpaceDE w:val="0"/>
        <w:autoSpaceDN w:val="0"/>
        <w:adjustRightInd w:val="0"/>
        <w:ind w:left="720"/>
        <w:jc w:val="both"/>
        <w:rPr>
          <w:rFonts w:ascii="Century Gothic" w:hAnsi="Century Gothic"/>
          <w:sz w:val="23"/>
          <w:szCs w:val="23"/>
        </w:rPr>
      </w:pPr>
    </w:p>
    <w:p w:rsidR="000A21DC" w:rsidRPr="00942055" w:rsidRDefault="001972EE" w:rsidP="000A21DC">
      <w:pPr>
        <w:autoSpaceDE w:val="0"/>
        <w:autoSpaceDN w:val="0"/>
        <w:adjustRightInd w:val="0"/>
        <w:jc w:val="both"/>
        <w:rPr>
          <w:rFonts w:ascii="Century Gothic" w:hAnsi="Century Gothic"/>
          <w:sz w:val="23"/>
          <w:szCs w:val="23"/>
        </w:rPr>
      </w:pPr>
      <w:r w:rsidRPr="00942055">
        <w:rPr>
          <w:rFonts w:ascii="Century Gothic" w:hAnsi="Century Gothic"/>
          <w:sz w:val="23"/>
          <w:szCs w:val="23"/>
        </w:rPr>
        <w:t>H</w:t>
      </w:r>
      <w:r w:rsidR="00C65E1D" w:rsidRPr="00942055">
        <w:rPr>
          <w:rFonts w:ascii="Century Gothic" w:hAnsi="Century Gothic"/>
          <w:sz w:val="23"/>
          <w:szCs w:val="23"/>
        </w:rPr>
        <w:t>.</w:t>
      </w:r>
      <w:r w:rsidR="000A21DC" w:rsidRPr="00942055">
        <w:rPr>
          <w:rFonts w:ascii="Century Gothic" w:hAnsi="Century Gothic"/>
          <w:sz w:val="23"/>
          <w:szCs w:val="23"/>
        </w:rPr>
        <w:t xml:space="preserve"> </w:t>
      </w:r>
      <w:r w:rsidR="000A21DC" w:rsidRPr="00942055">
        <w:rPr>
          <w:rFonts w:ascii="Century Gothic" w:hAnsi="Century Gothic"/>
          <w:sz w:val="23"/>
          <w:szCs w:val="23"/>
          <w:u w:val="single"/>
        </w:rPr>
        <w:t>Terms of Use &amp; Privacy Policy</w:t>
      </w:r>
      <w:r w:rsidR="000A21DC" w:rsidRPr="00942055">
        <w:rPr>
          <w:rFonts w:ascii="Century Gothic" w:hAnsi="Century Gothic"/>
          <w:sz w:val="23"/>
          <w:szCs w:val="23"/>
        </w:rPr>
        <w:t xml:space="preserve"> </w:t>
      </w:r>
    </w:p>
    <w:p w:rsidR="000A21DC" w:rsidRPr="00942055" w:rsidRDefault="000A21DC" w:rsidP="000A21DC">
      <w:pPr>
        <w:autoSpaceDE w:val="0"/>
        <w:autoSpaceDN w:val="0"/>
        <w:adjustRightInd w:val="0"/>
        <w:ind w:left="720"/>
        <w:jc w:val="both"/>
        <w:rPr>
          <w:rFonts w:ascii="Century Gothic" w:hAnsi="Century Gothic"/>
          <w:sz w:val="23"/>
          <w:szCs w:val="23"/>
        </w:rPr>
      </w:pPr>
      <w:r w:rsidRPr="00942055">
        <w:rPr>
          <w:rFonts w:ascii="Century Gothic" w:hAnsi="Century Gothic"/>
          <w:sz w:val="23"/>
          <w:szCs w:val="23"/>
        </w:rPr>
        <w:t xml:space="preserve">NJRC has moved to use the internet as a source of communication and information to its members and prospects. As a membership organization who collects membership data, NJRC deems it prudent to have a formal Terms of Use policy and privacy Policy regarding member data. NJRC has created this Privacy Policy to demonstrate our firm commitment to privacy and security. New Jersey Relocation Council, Inc. (NJRC) will not divulge personal information of any kind to any 3rd parties with the following exceptions: </w:t>
      </w:r>
    </w:p>
    <w:p w:rsidR="000A21DC" w:rsidRPr="00942055" w:rsidRDefault="000A21DC" w:rsidP="000A21DC">
      <w:pPr>
        <w:autoSpaceDE w:val="0"/>
        <w:autoSpaceDN w:val="0"/>
        <w:adjustRightInd w:val="0"/>
        <w:ind w:left="1440" w:hanging="360"/>
        <w:jc w:val="both"/>
        <w:rPr>
          <w:rFonts w:ascii="Century Gothic" w:hAnsi="Century Gothic"/>
          <w:sz w:val="23"/>
          <w:szCs w:val="23"/>
        </w:rPr>
      </w:pPr>
      <w:r w:rsidRPr="00942055">
        <w:rPr>
          <w:rFonts w:ascii="Century Gothic" w:hAnsi="Century Gothic"/>
          <w:sz w:val="23"/>
          <w:szCs w:val="23"/>
        </w:rPr>
        <w:t xml:space="preserve">• Online invoice payment &amp; processing </w:t>
      </w:r>
    </w:p>
    <w:p w:rsidR="000A21DC" w:rsidRPr="00942055" w:rsidRDefault="000A21DC" w:rsidP="000A21DC">
      <w:pPr>
        <w:autoSpaceDE w:val="0"/>
        <w:autoSpaceDN w:val="0"/>
        <w:adjustRightInd w:val="0"/>
        <w:ind w:left="1440" w:hanging="360"/>
        <w:jc w:val="both"/>
        <w:rPr>
          <w:rFonts w:ascii="Century Gothic" w:hAnsi="Century Gothic"/>
          <w:sz w:val="23"/>
          <w:szCs w:val="23"/>
        </w:rPr>
      </w:pPr>
      <w:r w:rsidRPr="00942055">
        <w:rPr>
          <w:rFonts w:ascii="Century Gothic" w:hAnsi="Century Gothic"/>
          <w:sz w:val="23"/>
          <w:szCs w:val="23"/>
        </w:rPr>
        <w:t xml:space="preserve">• NJRC Membership Directory (accessed only by paid members in good standing) </w:t>
      </w:r>
    </w:p>
    <w:p w:rsidR="000A21DC" w:rsidRPr="00942055" w:rsidRDefault="000A21DC" w:rsidP="000A21DC">
      <w:pPr>
        <w:autoSpaceDE w:val="0"/>
        <w:autoSpaceDN w:val="0"/>
        <w:adjustRightInd w:val="0"/>
        <w:ind w:left="1440" w:hanging="360"/>
        <w:jc w:val="both"/>
        <w:rPr>
          <w:rFonts w:ascii="Century Gothic" w:hAnsi="Century Gothic"/>
          <w:sz w:val="23"/>
          <w:szCs w:val="23"/>
        </w:rPr>
      </w:pPr>
      <w:r w:rsidRPr="00942055">
        <w:rPr>
          <w:rFonts w:ascii="Century Gothic" w:hAnsi="Century Gothic"/>
          <w:sz w:val="23"/>
          <w:szCs w:val="23"/>
        </w:rPr>
        <w:t xml:space="preserve">• NJRC Membership surveys (could be conducted by an outside firm) </w:t>
      </w:r>
    </w:p>
    <w:p w:rsidR="000A21DC" w:rsidRPr="00942055" w:rsidRDefault="000A21DC" w:rsidP="000A21DC">
      <w:pPr>
        <w:autoSpaceDE w:val="0"/>
        <w:autoSpaceDN w:val="0"/>
        <w:adjustRightInd w:val="0"/>
        <w:ind w:left="1440" w:hanging="360"/>
        <w:jc w:val="both"/>
        <w:rPr>
          <w:rFonts w:ascii="Century Gothic" w:hAnsi="Century Gothic"/>
          <w:sz w:val="23"/>
          <w:szCs w:val="23"/>
        </w:rPr>
      </w:pPr>
      <w:r w:rsidRPr="00942055">
        <w:rPr>
          <w:rFonts w:ascii="Century Gothic" w:hAnsi="Century Gothic"/>
          <w:sz w:val="23"/>
          <w:szCs w:val="23"/>
        </w:rPr>
        <w:t xml:space="preserve">• NJRC Web Discussion forums (NJRC members can chat or post questions or responses on relevant industry issues) </w:t>
      </w:r>
    </w:p>
    <w:p w:rsidR="000A21DC" w:rsidRPr="00942055" w:rsidRDefault="000A21DC" w:rsidP="000A21DC">
      <w:pPr>
        <w:autoSpaceDE w:val="0"/>
        <w:autoSpaceDN w:val="0"/>
        <w:adjustRightInd w:val="0"/>
        <w:rPr>
          <w:rFonts w:ascii="Century Gothic" w:hAnsi="Century Gothic"/>
          <w:sz w:val="23"/>
          <w:szCs w:val="23"/>
        </w:rPr>
      </w:pPr>
    </w:p>
    <w:p w:rsidR="000A21DC" w:rsidRPr="00942055" w:rsidRDefault="000A21DC" w:rsidP="000A21DC">
      <w:pPr>
        <w:autoSpaceDE w:val="0"/>
        <w:autoSpaceDN w:val="0"/>
        <w:adjustRightInd w:val="0"/>
        <w:ind w:left="720"/>
        <w:jc w:val="both"/>
        <w:rPr>
          <w:rFonts w:ascii="Century Gothic" w:hAnsi="Century Gothic"/>
          <w:sz w:val="23"/>
          <w:szCs w:val="23"/>
        </w:rPr>
      </w:pPr>
      <w:r w:rsidRPr="00942055">
        <w:rPr>
          <w:rFonts w:ascii="Century Gothic" w:hAnsi="Century Gothic"/>
          <w:sz w:val="23"/>
          <w:szCs w:val="23"/>
        </w:rPr>
        <w:t xml:space="preserve">NJRC expects that all members will adhere to “acceptable and professional use” of the web site and information provided. This can include but is not limited to transmission or uploading unacceptable material/data that is offensive or not germane to NJRC and its role as a membership organization, harassment, unsolicited commercial e-mail, unauthorized use, copyright or trademark infringement or unfriendly activity. NJRC requests that anyone who is subjected to the misuse of the web site to report such activity immediately to an NJRC Board member. </w:t>
      </w:r>
    </w:p>
    <w:p w:rsidR="00110F18" w:rsidRPr="00942055" w:rsidRDefault="00110F18" w:rsidP="000A21DC">
      <w:pPr>
        <w:autoSpaceDE w:val="0"/>
        <w:autoSpaceDN w:val="0"/>
        <w:adjustRightInd w:val="0"/>
        <w:ind w:left="720"/>
        <w:jc w:val="both"/>
        <w:rPr>
          <w:rFonts w:ascii="Century Gothic" w:hAnsi="Century Gothic"/>
          <w:sz w:val="23"/>
          <w:szCs w:val="23"/>
        </w:rPr>
      </w:pPr>
    </w:p>
    <w:sectPr w:rsidR="00110F18" w:rsidRPr="00942055" w:rsidSect="00DD5738">
      <w:footerReference w:type="first" r:id="rId13"/>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5C5" w:rsidRDefault="003F25C5">
      <w:r>
        <w:separator/>
      </w:r>
    </w:p>
  </w:endnote>
  <w:endnote w:type="continuationSeparator" w:id="0">
    <w:p w:rsidR="003F25C5" w:rsidRDefault="003F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CB1" w:rsidRDefault="00660CB1" w:rsidP="00B31D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0CB1" w:rsidRDefault="00660C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CB1" w:rsidRDefault="00660CB1" w:rsidP="00B31D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09BE">
      <w:rPr>
        <w:rStyle w:val="PageNumber"/>
        <w:noProof/>
      </w:rPr>
      <w:t>3</w:t>
    </w:r>
    <w:r>
      <w:rPr>
        <w:rStyle w:val="PageNumber"/>
      </w:rPr>
      <w:fldChar w:fldCharType="end"/>
    </w:r>
  </w:p>
  <w:p w:rsidR="00660CB1" w:rsidRDefault="00660CB1">
    <w:pPr>
      <w:pStyle w:val="Footer"/>
    </w:pPr>
  </w:p>
  <w:p w:rsidR="00660CB1" w:rsidRPr="00597D7B" w:rsidRDefault="00660CB1" w:rsidP="00DD5738">
    <w:pPr>
      <w:pStyle w:val="Footer"/>
      <w:rPr>
        <w:sz w:val="14"/>
      </w:rPr>
    </w:pPr>
    <w:r w:rsidRPr="00597D7B">
      <w:rPr>
        <w:sz w:val="14"/>
      </w:rPr>
      <w:t>NJRC</w:t>
    </w:r>
    <w:r>
      <w:rPr>
        <w:sz w:val="14"/>
      </w:rPr>
      <w:t xml:space="preserve"> Bylaws/release date: December 2012</w:t>
    </w:r>
  </w:p>
  <w:p w:rsidR="00660CB1" w:rsidRDefault="00660C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CB1" w:rsidRPr="00597D7B" w:rsidRDefault="00660CB1">
    <w:pPr>
      <w:pStyle w:val="Footer"/>
      <w:rPr>
        <w:sz w:val="14"/>
      </w:rPr>
    </w:pPr>
    <w:r w:rsidRPr="00597D7B">
      <w:rPr>
        <w:sz w:val="14"/>
      </w:rPr>
      <w:t>NJRC</w:t>
    </w:r>
    <w:r>
      <w:rPr>
        <w:sz w:val="14"/>
      </w:rPr>
      <w:t xml:space="preserve"> Bylaws/release date: December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CB1" w:rsidRPr="00597D7B" w:rsidRDefault="00660CB1">
    <w:pPr>
      <w:pStyle w:val="Footer"/>
      <w:rPr>
        <w:sz w:val="14"/>
      </w:rPr>
    </w:pPr>
    <w:r w:rsidRPr="00597D7B">
      <w:rPr>
        <w:sz w:val="14"/>
      </w:rPr>
      <w:t>NJRC</w:t>
    </w:r>
    <w:r>
      <w:rPr>
        <w:sz w:val="14"/>
      </w:rPr>
      <w:t xml:space="preserve"> Bylaws/release date: December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5C5" w:rsidRDefault="003F25C5">
      <w:r>
        <w:separator/>
      </w:r>
    </w:p>
  </w:footnote>
  <w:footnote w:type="continuationSeparator" w:id="0">
    <w:p w:rsidR="003F25C5" w:rsidRDefault="003F2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12"/>
      </v:shape>
    </w:pict>
  </w:numPicBullet>
  <w:numPicBullet w:numPicBulletId="1">
    <w:pict>
      <v:shape id="_x0000_i1043" type="#_x0000_t75" style="width:11.25pt;height:11.25pt" o:bullet="t">
        <v:imagedata r:id="rId2" o:title="BD15057_"/>
      </v:shape>
    </w:pict>
  </w:numPicBullet>
  <w:abstractNum w:abstractNumId="0">
    <w:nsid w:val="03F869E0"/>
    <w:multiLevelType w:val="hybridMultilevel"/>
    <w:tmpl w:val="03CE4D2C"/>
    <w:lvl w:ilvl="0" w:tplc="C1DA6212">
      <w:start w:val="1"/>
      <w:numFmt w:val="bullet"/>
      <w:lvlText w:val=""/>
      <w:lvlPicBulletId w:val="1"/>
      <w:lvlJc w:val="left"/>
      <w:pPr>
        <w:tabs>
          <w:tab w:val="num" w:pos="720"/>
        </w:tabs>
        <w:ind w:left="720" w:hanging="360"/>
      </w:pPr>
      <w:rPr>
        <w:rFonts w:ascii="Symbol" w:hAnsi="Symbol" w:cs="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01903"/>
    <w:multiLevelType w:val="hybridMultilevel"/>
    <w:tmpl w:val="5DA284F6"/>
    <w:lvl w:ilvl="0" w:tplc="C1DA6212">
      <w:start w:val="1"/>
      <w:numFmt w:val="bullet"/>
      <w:lvlText w:val=""/>
      <w:lvlPicBulletId w:val="1"/>
      <w:lvlJc w:val="left"/>
      <w:pPr>
        <w:tabs>
          <w:tab w:val="num" w:pos="720"/>
        </w:tabs>
        <w:ind w:left="720" w:hanging="360"/>
      </w:pPr>
      <w:rPr>
        <w:rFonts w:ascii="Symbol" w:hAnsi="Symbol"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AF2298F"/>
    <w:multiLevelType w:val="hybridMultilevel"/>
    <w:tmpl w:val="3C60AA22"/>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DEB7E57"/>
    <w:multiLevelType w:val="hybridMultilevel"/>
    <w:tmpl w:val="6AD4BC94"/>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00936D0"/>
    <w:multiLevelType w:val="hybridMultilevel"/>
    <w:tmpl w:val="15A255FC"/>
    <w:lvl w:ilvl="0" w:tplc="C1DA6212">
      <w:start w:val="1"/>
      <w:numFmt w:val="bullet"/>
      <w:lvlText w:val=""/>
      <w:lvlPicBulletId w:val="1"/>
      <w:lvlJc w:val="left"/>
      <w:pPr>
        <w:tabs>
          <w:tab w:val="num" w:pos="720"/>
        </w:tabs>
        <w:ind w:left="720" w:hanging="360"/>
      </w:pPr>
      <w:rPr>
        <w:rFonts w:ascii="Symbol" w:hAnsi="Symbol"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9F97474"/>
    <w:multiLevelType w:val="hybridMultilevel"/>
    <w:tmpl w:val="B8646858"/>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A7A4F01"/>
    <w:multiLevelType w:val="hybridMultilevel"/>
    <w:tmpl w:val="57E68324"/>
    <w:lvl w:ilvl="0" w:tplc="C1DA6212">
      <w:start w:val="1"/>
      <w:numFmt w:val="bullet"/>
      <w:lvlText w:val=""/>
      <w:lvlPicBulletId w:val="1"/>
      <w:lvlJc w:val="left"/>
      <w:pPr>
        <w:tabs>
          <w:tab w:val="num" w:pos="720"/>
        </w:tabs>
        <w:ind w:left="720" w:hanging="360"/>
      </w:pPr>
      <w:rPr>
        <w:rFonts w:ascii="Symbol" w:hAnsi="Symbol" w:cs="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35489D"/>
    <w:multiLevelType w:val="hybridMultilevel"/>
    <w:tmpl w:val="046AAEBE"/>
    <w:lvl w:ilvl="0" w:tplc="C1DA6212">
      <w:start w:val="1"/>
      <w:numFmt w:val="bullet"/>
      <w:lvlText w:val=""/>
      <w:lvlPicBulletId w:val="1"/>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4B4EFD"/>
    <w:multiLevelType w:val="hybridMultilevel"/>
    <w:tmpl w:val="3A10F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7">
      <w:start w:val="1"/>
      <w:numFmt w:val="bullet"/>
      <w:lvlText w:val=""/>
      <w:lvlPicBulletId w:val="0"/>
      <w:lvlJc w:val="left"/>
      <w:pPr>
        <w:tabs>
          <w:tab w:val="num" w:pos="2880"/>
        </w:tabs>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05554"/>
    <w:multiLevelType w:val="hybridMultilevel"/>
    <w:tmpl w:val="A20E94EE"/>
    <w:lvl w:ilvl="0" w:tplc="04090007">
      <w:start w:val="1"/>
      <w:numFmt w:val="bullet"/>
      <w:lvlText w:val=""/>
      <w:lvlPicBulletId w:val="0"/>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3E074511"/>
    <w:multiLevelType w:val="hybridMultilevel"/>
    <w:tmpl w:val="CB0AD058"/>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A7B0314"/>
    <w:multiLevelType w:val="hybridMultilevel"/>
    <w:tmpl w:val="7BE44934"/>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9112AF7"/>
    <w:multiLevelType w:val="hybridMultilevel"/>
    <w:tmpl w:val="168C588C"/>
    <w:lvl w:ilvl="0" w:tplc="C1DA6212">
      <w:start w:val="1"/>
      <w:numFmt w:val="bullet"/>
      <w:lvlText w:val=""/>
      <w:lvlPicBulletId w:val="1"/>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4B4009"/>
    <w:multiLevelType w:val="multilevel"/>
    <w:tmpl w:val="04090021"/>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240"/>
        </w:tabs>
        <w:ind w:left="3240" w:hanging="360"/>
      </w:pPr>
      <w:rPr>
        <w:rFonts w:ascii="Wingdings" w:hAnsi="Wingdings" w:hint="default"/>
        <w:sz w:val="20"/>
      </w:rPr>
    </w:lvl>
    <w:lvl w:ilvl="6">
      <w:start w:val="1"/>
      <w:numFmt w:val="bullet"/>
      <w:lvlText w:val=""/>
      <w:lvlJc w:val="left"/>
      <w:pPr>
        <w:tabs>
          <w:tab w:val="num" w:pos="3600"/>
        </w:tabs>
        <w:ind w:left="3600" w:hanging="360"/>
      </w:pPr>
      <w:rPr>
        <w:rFonts w:ascii="Wingdings" w:hAnsi="Wingdings" w:hint="default"/>
        <w:sz w:val="20"/>
      </w:rPr>
    </w:lvl>
    <w:lvl w:ilvl="7">
      <w:start w:val="1"/>
      <w:numFmt w:val="bullet"/>
      <w:lvlText w:val=""/>
      <w:lvlJc w:val="left"/>
      <w:pPr>
        <w:tabs>
          <w:tab w:val="num" w:pos="3960"/>
        </w:tabs>
        <w:ind w:left="3960" w:hanging="360"/>
      </w:pPr>
      <w:rPr>
        <w:rFonts w:ascii="Symbol" w:hAnsi="Symbol" w:hint="default"/>
        <w:sz w:val="20"/>
      </w:rPr>
    </w:lvl>
    <w:lvl w:ilvl="8">
      <w:start w:val="1"/>
      <w:numFmt w:val="bullet"/>
      <w:lvlText w:val=""/>
      <w:lvlJc w:val="left"/>
      <w:pPr>
        <w:tabs>
          <w:tab w:val="num" w:pos="4320"/>
        </w:tabs>
        <w:ind w:left="4320" w:hanging="360"/>
      </w:pPr>
      <w:rPr>
        <w:rFonts w:ascii="Symbol" w:hAnsi="Symbol" w:hint="default"/>
        <w:sz w:val="20"/>
      </w:rPr>
    </w:lvl>
  </w:abstractNum>
  <w:abstractNum w:abstractNumId="14">
    <w:nsid w:val="671D0EE1"/>
    <w:multiLevelType w:val="hybridMultilevel"/>
    <w:tmpl w:val="4C3AB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A601496"/>
    <w:multiLevelType w:val="hybridMultilevel"/>
    <w:tmpl w:val="30C0A8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8"/>
  </w:num>
  <w:num w:numId="4">
    <w:abstractNumId w:val="0"/>
  </w:num>
  <w:num w:numId="5">
    <w:abstractNumId w:val="6"/>
  </w:num>
  <w:num w:numId="6">
    <w:abstractNumId w:val="10"/>
  </w:num>
  <w:num w:numId="7">
    <w:abstractNumId w:val="7"/>
  </w:num>
  <w:num w:numId="8">
    <w:abstractNumId w:val="2"/>
  </w:num>
  <w:num w:numId="9">
    <w:abstractNumId w:val="13"/>
  </w:num>
  <w:num w:numId="10">
    <w:abstractNumId w:val="4"/>
  </w:num>
  <w:num w:numId="11">
    <w:abstractNumId w:val="3"/>
  </w:num>
  <w:num w:numId="12">
    <w:abstractNumId w:val="12"/>
  </w:num>
  <w:num w:numId="13">
    <w:abstractNumId w:val="5"/>
  </w:num>
  <w:num w:numId="14">
    <w:abstractNumId w:val="1"/>
  </w:num>
  <w:num w:numId="15">
    <w:abstractNumId w:val="11"/>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et Olkowski">
    <w15:presenceInfo w15:providerId="AD" w15:userId="S-1-5-21-1253536054-1900439117-1349916565-44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DC"/>
    <w:rsid w:val="00001B27"/>
    <w:rsid w:val="00004B62"/>
    <w:rsid w:val="00005648"/>
    <w:rsid w:val="00006B2B"/>
    <w:rsid w:val="00015B9C"/>
    <w:rsid w:val="00016D64"/>
    <w:rsid w:val="00021E62"/>
    <w:rsid w:val="00023E44"/>
    <w:rsid w:val="00026E1D"/>
    <w:rsid w:val="0003041B"/>
    <w:rsid w:val="00033170"/>
    <w:rsid w:val="00033B33"/>
    <w:rsid w:val="00034B17"/>
    <w:rsid w:val="00035E0E"/>
    <w:rsid w:val="00037626"/>
    <w:rsid w:val="0003798D"/>
    <w:rsid w:val="000406AA"/>
    <w:rsid w:val="00040957"/>
    <w:rsid w:val="00043F47"/>
    <w:rsid w:val="000458EF"/>
    <w:rsid w:val="00050C93"/>
    <w:rsid w:val="0005225E"/>
    <w:rsid w:val="000524A2"/>
    <w:rsid w:val="00053F08"/>
    <w:rsid w:val="00054B04"/>
    <w:rsid w:val="00055179"/>
    <w:rsid w:val="000554AF"/>
    <w:rsid w:val="00056CC4"/>
    <w:rsid w:val="000605CF"/>
    <w:rsid w:val="0006267C"/>
    <w:rsid w:val="00065882"/>
    <w:rsid w:val="00066BF6"/>
    <w:rsid w:val="00077153"/>
    <w:rsid w:val="00080293"/>
    <w:rsid w:val="00081E96"/>
    <w:rsid w:val="00082244"/>
    <w:rsid w:val="0008394D"/>
    <w:rsid w:val="00085886"/>
    <w:rsid w:val="0008598E"/>
    <w:rsid w:val="00097559"/>
    <w:rsid w:val="000A0E37"/>
    <w:rsid w:val="000A21DC"/>
    <w:rsid w:val="000A40FF"/>
    <w:rsid w:val="000A6416"/>
    <w:rsid w:val="000B06B0"/>
    <w:rsid w:val="000B0EAD"/>
    <w:rsid w:val="000B3F84"/>
    <w:rsid w:val="000B5209"/>
    <w:rsid w:val="000C1721"/>
    <w:rsid w:val="000C1A11"/>
    <w:rsid w:val="000C2354"/>
    <w:rsid w:val="000C2616"/>
    <w:rsid w:val="000C5C63"/>
    <w:rsid w:val="000C78ED"/>
    <w:rsid w:val="000D3019"/>
    <w:rsid w:val="000D4501"/>
    <w:rsid w:val="000E08AD"/>
    <w:rsid w:val="000E1529"/>
    <w:rsid w:val="000E236D"/>
    <w:rsid w:val="000E6F96"/>
    <w:rsid w:val="000E7776"/>
    <w:rsid w:val="000F05D2"/>
    <w:rsid w:val="000F69C8"/>
    <w:rsid w:val="000F6FBB"/>
    <w:rsid w:val="00101DCA"/>
    <w:rsid w:val="00103DB2"/>
    <w:rsid w:val="001042CA"/>
    <w:rsid w:val="001042FD"/>
    <w:rsid w:val="001048E8"/>
    <w:rsid w:val="00104DB5"/>
    <w:rsid w:val="00107BB7"/>
    <w:rsid w:val="00110F18"/>
    <w:rsid w:val="00117D18"/>
    <w:rsid w:val="001204F1"/>
    <w:rsid w:val="001322D6"/>
    <w:rsid w:val="00132C1A"/>
    <w:rsid w:val="00136927"/>
    <w:rsid w:val="0014090C"/>
    <w:rsid w:val="00141917"/>
    <w:rsid w:val="001424BE"/>
    <w:rsid w:val="00144C73"/>
    <w:rsid w:val="00144EB3"/>
    <w:rsid w:val="00145A38"/>
    <w:rsid w:val="00147938"/>
    <w:rsid w:val="001517FE"/>
    <w:rsid w:val="00155079"/>
    <w:rsid w:val="00155A31"/>
    <w:rsid w:val="001564D8"/>
    <w:rsid w:val="001654A5"/>
    <w:rsid w:val="001671B8"/>
    <w:rsid w:val="0016783C"/>
    <w:rsid w:val="00170B8F"/>
    <w:rsid w:val="0017355C"/>
    <w:rsid w:val="00174697"/>
    <w:rsid w:val="001746E3"/>
    <w:rsid w:val="00176C91"/>
    <w:rsid w:val="00176D0A"/>
    <w:rsid w:val="0018045A"/>
    <w:rsid w:val="001829D8"/>
    <w:rsid w:val="00186E51"/>
    <w:rsid w:val="00192112"/>
    <w:rsid w:val="0019305D"/>
    <w:rsid w:val="001944A4"/>
    <w:rsid w:val="001965D0"/>
    <w:rsid w:val="00196D2B"/>
    <w:rsid w:val="00196D3A"/>
    <w:rsid w:val="001972EE"/>
    <w:rsid w:val="001A40DA"/>
    <w:rsid w:val="001A64E1"/>
    <w:rsid w:val="001B1141"/>
    <w:rsid w:val="001B1147"/>
    <w:rsid w:val="001B2739"/>
    <w:rsid w:val="001B5C3C"/>
    <w:rsid w:val="001C1079"/>
    <w:rsid w:val="001C2332"/>
    <w:rsid w:val="001C3E93"/>
    <w:rsid w:val="001C4367"/>
    <w:rsid w:val="001C471C"/>
    <w:rsid w:val="001C5765"/>
    <w:rsid w:val="001C6B18"/>
    <w:rsid w:val="001C7CEB"/>
    <w:rsid w:val="001D55AC"/>
    <w:rsid w:val="001E1B46"/>
    <w:rsid w:val="001E3964"/>
    <w:rsid w:val="001E5783"/>
    <w:rsid w:val="001E7134"/>
    <w:rsid w:val="001F2731"/>
    <w:rsid w:val="001F49E9"/>
    <w:rsid w:val="001F51B2"/>
    <w:rsid w:val="00200FE2"/>
    <w:rsid w:val="00202D5F"/>
    <w:rsid w:val="0020520D"/>
    <w:rsid w:val="00207564"/>
    <w:rsid w:val="002114E2"/>
    <w:rsid w:val="0021459E"/>
    <w:rsid w:val="002152FB"/>
    <w:rsid w:val="002159E1"/>
    <w:rsid w:val="002161A1"/>
    <w:rsid w:val="002166F5"/>
    <w:rsid w:val="002205DF"/>
    <w:rsid w:val="002212BE"/>
    <w:rsid w:val="00224030"/>
    <w:rsid w:val="00226239"/>
    <w:rsid w:val="00226D25"/>
    <w:rsid w:val="00233C08"/>
    <w:rsid w:val="002377F4"/>
    <w:rsid w:val="0024563C"/>
    <w:rsid w:val="0025120A"/>
    <w:rsid w:val="002518F7"/>
    <w:rsid w:val="0025306B"/>
    <w:rsid w:val="00255713"/>
    <w:rsid w:val="0025642E"/>
    <w:rsid w:val="00256464"/>
    <w:rsid w:val="002566F3"/>
    <w:rsid w:val="002571CD"/>
    <w:rsid w:val="002573E9"/>
    <w:rsid w:val="0026129D"/>
    <w:rsid w:val="00270886"/>
    <w:rsid w:val="00271749"/>
    <w:rsid w:val="00274B24"/>
    <w:rsid w:val="00276B4D"/>
    <w:rsid w:val="00277D82"/>
    <w:rsid w:val="002900AA"/>
    <w:rsid w:val="00291993"/>
    <w:rsid w:val="002936A6"/>
    <w:rsid w:val="00295547"/>
    <w:rsid w:val="00295BAD"/>
    <w:rsid w:val="00296A1F"/>
    <w:rsid w:val="002A0959"/>
    <w:rsid w:val="002A144E"/>
    <w:rsid w:val="002A3627"/>
    <w:rsid w:val="002A4751"/>
    <w:rsid w:val="002A553F"/>
    <w:rsid w:val="002B0DF3"/>
    <w:rsid w:val="002B1865"/>
    <w:rsid w:val="002B1B92"/>
    <w:rsid w:val="002B6977"/>
    <w:rsid w:val="002C0101"/>
    <w:rsid w:val="002C18A9"/>
    <w:rsid w:val="002C1F54"/>
    <w:rsid w:val="002C224E"/>
    <w:rsid w:val="002C3550"/>
    <w:rsid w:val="002C4BD2"/>
    <w:rsid w:val="002C7512"/>
    <w:rsid w:val="002C7954"/>
    <w:rsid w:val="002D28CA"/>
    <w:rsid w:val="002D2A3A"/>
    <w:rsid w:val="002E20EA"/>
    <w:rsid w:val="002E4498"/>
    <w:rsid w:val="002E5C5D"/>
    <w:rsid w:val="002F0B59"/>
    <w:rsid w:val="002F205B"/>
    <w:rsid w:val="002F277A"/>
    <w:rsid w:val="002F3999"/>
    <w:rsid w:val="002F5974"/>
    <w:rsid w:val="002F5B18"/>
    <w:rsid w:val="002F5B8E"/>
    <w:rsid w:val="002F624C"/>
    <w:rsid w:val="00300A85"/>
    <w:rsid w:val="00300B24"/>
    <w:rsid w:val="0030153D"/>
    <w:rsid w:val="003054F0"/>
    <w:rsid w:val="00305C74"/>
    <w:rsid w:val="0030779E"/>
    <w:rsid w:val="0031014F"/>
    <w:rsid w:val="00312D49"/>
    <w:rsid w:val="003144FB"/>
    <w:rsid w:val="00315467"/>
    <w:rsid w:val="003203F5"/>
    <w:rsid w:val="003205C2"/>
    <w:rsid w:val="003218A1"/>
    <w:rsid w:val="00322CBA"/>
    <w:rsid w:val="0032530D"/>
    <w:rsid w:val="00331AC0"/>
    <w:rsid w:val="003327E1"/>
    <w:rsid w:val="00341C04"/>
    <w:rsid w:val="00342E7E"/>
    <w:rsid w:val="00345950"/>
    <w:rsid w:val="003470D9"/>
    <w:rsid w:val="00350066"/>
    <w:rsid w:val="003502C2"/>
    <w:rsid w:val="003579FC"/>
    <w:rsid w:val="0036036E"/>
    <w:rsid w:val="003638CD"/>
    <w:rsid w:val="003673B8"/>
    <w:rsid w:val="00370F82"/>
    <w:rsid w:val="00371E5D"/>
    <w:rsid w:val="003749BD"/>
    <w:rsid w:val="00374D54"/>
    <w:rsid w:val="00375D63"/>
    <w:rsid w:val="00381672"/>
    <w:rsid w:val="00382637"/>
    <w:rsid w:val="00382669"/>
    <w:rsid w:val="003921F4"/>
    <w:rsid w:val="0039430B"/>
    <w:rsid w:val="00395CA0"/>
    <w:rsid w:val="003974D7"/>
    <w:rsid w:val="003B107B"/>
    <w:rsid w:val="003B113E"/>
    <w:rsid w:val="003B2116"/>
    <w:rsid w:val="003C72A0"/>
    <w:rsid w:val="003D28C0"/>
    <w:rsid w:val="003D3C18"/>
    <w:rsid w:val="003E1196"/>
    <w:rsid w:val="003E2395"/>
    <w:rsid w:val="003E2A77"/>
    <w:rsid w:val="003E4C2A"/>
    <w:rsid w:val="003E554F"/>
    <w:rsid w:val="003F25C5"/>
    <w:rsid w:val="003F57DF"/>
    <w:rsid w:val="003F62A0"/>
    <w:rsid w:val="003F6FD0"/>
    <w:rsid w:val="00400EB5"/>
    <w:rsid w:val="0040146D"/>
    <w:rsid w:val="00401722"/>
    <w:rsid w:val="00401A0F"/>
    <w:rsid w:val="004034E1"/>
    <w:rsid w:val="0040379A"/>
    <w:rsid w:val="00405FE7"/>
    <w:rsid w:val="0041058B"/>
    <w:rsid w:val="004124F9"/>
    <w:rsid w:val="00413677"/>
    <w:rsid w:val="00414FA0"/>
    <w:rsid w:val="004175C1"/>
    <w:rsid w:val="00417692"/>
    <w:rsid w:val="00420FC3"/>
    <w:rsid w:val="004235A7"/>
    <w:rsid w:val="00425218"/>
    <w:rsid w:val="00425E4E"/>
    <w:rsid w:val="004265E0"/>
    <w:rsid w:val="00426898"/>
    <w:rsid w:val="00431883"/>
    <w:rsid w:val="00437FD1"/>
    <w:rsid w:val="00445E8F"/>
    <w:rsid w:val="00446F7A"/>
    <w:rsid w:val="00450A3C"/>
    <w:rsid w:val="00450A8E"/>
    <w:rsid w:val="00451034"/>
    <w:rsid w:val="004516B8"/>
    <w:rsid w:val="00451B53"/>
    <w:rsid w:val="004540D6"/>
    <w:rsid w:val="004546DA"/>
    <w:rsid w:val="00460D1D"/>
    <w:rsid w:val="00461B84"/>
    <w:rsid w:val="00465DBF"/>
    <w:rsid w:val="004670C1"/>
    <w:rsid w:val="00473BB3"/>
    <w:rsid w:val="00474AE9"/>
    <w:rsid w:val="00476619"/>
    <w:rsid w:val="00476EA2"/>
    <w:rsid w:val="00482FC1"/>
    <w:rsid w:val="00484972"/>
    <w:rsid w:val="00484D56"/>
    <w:rsid w:val="00486605"/>
    <w:rsid w:val="004908E9"/>
    <w:rsid w:val="00490DE6"/>
    <w:rsid w:val="00491C1D"/>
    <w:rsid w:val="004923F2"/>
    <w:rsid w:val="00497B94"/>
    <w:rsid w:val="00497CF1"/>
    <w:rsid w:val="004A17F9"/>
    <w:rsid w:val="004A1A29"/>
    <w:rsid w:val="004A5206"/>
    <w:rsid w:val="004B0CA3"/>
    <w:rsid w:val="004B3724"/>
    <w:rsid w:val="004B38FD"/>
    <w:rsid w:val="004B3AD4"/>
    <w:rsid w:val="004B3D53"/>
    <w:rsid w:val="004C2B97"/>
    <w:rsid w:val="004C55B8"/>
    <w:rsid w:val="004D075E"/>
    <w:rsid w:val="004D12B8"/>
    <w:rsid w:val="004D1C30"/>
    <w:rsid w:val="004E2CD2"/>
    <w:rsid w:val="004E36B0"/>
    <w:rsid w:val="004E56B7"/>
    <w:rsid w:val="004E7796"/>
    <w:rsid w:val="004F0B98"/>
    <w:rsid w:val="004F0D4A"/>
    <w:rsid w:val="004F49E5"/>
    <w:rsid w:val="004F5103"/>
    <w:rsid w:val="004F63B1"/>
    <w:rsid w:val="005018BD"/>
    <w:rsid w:val="0050480F"/>
    <w:rsid w:val="00514D1E"/>
    <w:rsid w:val="00521DAA"/>
    <w:rsid w:val="00524F1F"/>
    <w:rsid w:val="005259BD"/>
    <w:rsid w:val="00525A5F"/>
    <w:rsid w:val="005272DE"/>
    <w:rsid w:val="00533204"/>
    <w:rsid w:val="0053380C"/>
    <w:rsid w:val="00533A11"/>
    <w:rsid w:val="005370D4"/>
    <w:rsid w:val="00542147"/>
    <w:rsid w:val="005539A8"/>
    <w:rsid w:val="005539F4"/>
    <w:rsid w:val="00561A95"/>
    <w:rsid w:val="005640EE"/>
    <w:rsid w:val="005652BD"/>
    <w:rsid w:val="00566F3A"/>
    <w:rsid w:val="00567353"/>
    <w:rsid w:val="005678DD"/>
    <w:rsid w:val="00571A96"/>
    <w:rsid w:val="00572F91"/>
    <w:rsid w:val="00573A7A"/>
    <w:rsid w:val="00574E20"/>
    <w:rsid w:val="00576E93"/>
    <w:rsid w:val="00583478"/>
    <w:rsid w:val="005834D1"/>
    <w:rsid w:val="005850F1"/>
    <w:rsid w:val="00586EE0"/>
    <w:rsid w:val="00587943"/>
    <w:rsid w:val="00593CC8"/>
    <w:rsid w:val="00594E81"/>
    <w:rsid w:val="005962EE"/>
    <w:rsid w:val="00597D7B"/>
    <w:rsid w:val="005A0AF5"/>
    <w:rsid w:val="005A28E4"/>
    <w:rsid w:val="005A328C"/>
    <w:rsid w:val="005A4459"/>
    <w:rsid w:val="005A4A0D"/>
    <w:rsid w:val="005A4BE8"/>
    <w:rsid w:val="005A52A3"/>
    <w:rsid w:val="005A7221"/>
    <w:rsid w:val="005B0140"/>
    <w:rsid w:val="005B3616"/>
    <w:rsid w:val="005B69F0"/>
    <w:rsid w:val="005B6F1A"/>
    <w:rsid w:val="005C0A69"/>
    <w:rsid w:val="005C21E0"/>
    <w:rsid w:val="005C3D26"/>
    <w:rsid w:val="005C562D"/>
    <w:rsid w:val="005C6CC2"/>
    <w:rsid w:val="005C763F"/>
    <w:rsid w:val="005C7E5E"/>
    <w:rsid w:val="005D08D1"/>
    <w:rsid w:val="005D6002"/>
    <w:rsid w:val="005D6C8D"/>
    <w:rsid w:val="005E1691"/>
    <w:rsid w:val="005E174B"/>
    <w:rsid w:val="005E2A2F"/>
    <w:rsid w:val="005E33FD"/>
    <w:rsid w:val="005E3833"/>
    <w:rsid w:val="005E5D92"/>
    <w:rsid w:val="005E64EC"/>
    <w:rsid w:val="005E6B89"/>
    <w:rsid w:val="005F475B"/>
    <w:rsid w:val="005F5854"/>
    <w:rsid w:val="006029F8"/>
    <w:rsid w:val="00603E40"/>
    <w:rsid w:val="00604C03"/>
    <w:rsid w:val="006102AD"/>
    <w:rsid w:val="0061032E"/>
    <w:rsid w:val="006106FF"/>
    <w:rsid w:val="00610B9D"/>
    <w:rsid w:val="0061138A"/>
    <w:rsid w:val="00611821"/>
    <w:rsid w:val="006126B4"/>
    <w:rsid w:val="00612806"/>
    <w:rsid w:val="00612AE1"/>
    <w:rsid w:val="00617D03"/>
    <w:rsid w:val="00623251"/>
    <w:rsid w:val="0062672A"/>
    <w:rsid w:val="006318EE"/>
    <w:rsid w:val="00632A47"/>
    <w:rsid w:val="00636BB6"/>
    <w:rsid w:val="00637212"/>
    <w:rsid w:val="00641CF3"/>
    <w:rsid w:val="0064309B"/>
    <w:rsid w:val="00644734"/>
    <w:rsid w:val="00645669"/>
    <w:rsid w:val="006502CE"/>
    <w:rsid w:val="00651485"/>
    <w:rsid w:val="00651A51"/>
    <w:rsid w:val="00653918"/>
    <w:rsid w:val="006563FE"/>
    <w:rsid w:val="0065696A"/>
    <w:rsid w:val="00660035"/>
    <w:rsid w:val="00660CB1"/>
    <w:rsid w:val="00663F1D"/>
    <w:rsid w:val="00664AA4"/>
    <w:rsid w:val="00666E7A"/>
    <w:rsid w:val="006717EE"/>
    <w:rsid w:val="006750AC"/>
    <w:rsid w:val="00675D10"/>
    <w:rsid w:val="006761A8"/>
    <w:rsid w:val="00677287"/>
    <w:rsid w:val="00681A09"/>
    <w:rsid w:val="00684C2D"/>
    <w:rsid w:val="00684E33"/>
    <w:rsid w:val="0068667A"/>
    <w:rsid w:val="00690120"/>
    <w:rsid w:val="00691A80"/>
    <w:rsid w:val="00691D09"/>
    <w:rsid w:val="0069514C"/>
    <w:rsid w:val="00696A0A"/>
    <w:rsid w:val="00696E65"/>
    <w:rsid w:val="006A3D0F"/>
    <w:rsid w:val="006A4894"/>
    <w:rsid w:val="006A55BC"/>
    <w:rsid w:val="006A691E"/>
    <w:rsid w:val="006A79D9"/>
    <w:rsid w:val="006A7D13"/>
    <w:rsid w:val="006B3600"/>
    <w:rsid w:val="006B620F"/>
    <w:rsid w:val="006B62E0"/>
    <w:rsid w:val="006C2611"/>
    <w:rsid w:val="006C306C"/>
    <w:rsid w:val="006C3A2A"/>
    <w:rsid w:val="006C55A6"/>
    <w:rsid w:val="006C7899"/>
    <w:rsid w:val="006D010A"/>
    <w:rsid w:val="006D0746"/>
    <w:rsid w:val="006D1B46"/>
    <w:rsid w:val="006D4E31"/>
    <w:rsid w:val="006D643A"/>
    <w:rsid w:val="006F083D"/>
    <w:rsid w:val="006F2701"/>
    <w:rsid w:val="006F2D31"/>
    <w:rsid w:val="006F408A"/>
    <w:rsid w:val="006F7D06"/>
    <w:rsid w:val="00701026"/>
    <w:rsid w:val="007019A8"/>
    <w:rsid w:val="00703005"/>
    <w:rsid w:val="00705D48"/>
    <w:rsid w:val="00705EA4"/>
    <w:rsid w:val="007102D9"/>
    <w:rsid w:val="007122B4"/>
    <w:rsid w:val="007132B8"/>
    <w:rsid w:val="00715FF4"/>
    <w:rsid w:val="00716563"/>
    <w:rsid w:val="007205CC"/>
    <w:rsid w:val="00721E27"/>
    <w:rsid w:val="00722EA8"/>
    <w:rsid w:val="00723E49"/>
    <w:rsid w:val="007276D8"/>
    <w:rsid w:val="00732F9C"/>
    <w:rsid w:val="00736AAD"/>
    <w:rsid w:val="00737850"/>
    <w:rsid w:val="00737A36"/>
    <w:rsid w:val="0074191A"/>
    <w:rsid w:val="00742B14"/>
    <w:rsid w:val="00752505"/>
    <w:rsid w:val="007554C2"/>
    <w:rsid w:val="0076108B"/>
    <w:rsid w:val="00762404"/>
    <w:rsid w:val="007637E1"/>
    <w:rsid w:val="00764636"/>
    <w:rsid w:val="00766CD7"/>
    <w:rsid w:val="007677BB"/>
    <w:rsid w:val="00767AB5"/>
    <w:rsid w:val="00767B6C"/>
    <w:rsid w:val="00770107"/>
    <w:rsid w:val="00773372"/>
    <w:rsid w:val="0077369B"/>
    <w:rsid w:val="007759BD"/>
    <w:rsid w:val="007766AF"/>
    <w:rsid w:val="007773CE"/>
    <w:rsid w:val="00780096"/>
    <w:rsid w:val="00785757"/>
    <w:rsid w:val="00787958"/>
    <w:rsid w:val="00794270"/>
    <w:rsid w:val="007A1C5E"/>
    <w:rsid w:val="007A3526"/>
    <w:rsid w:val="007A50BA"/>
    <w:rsid w:val="007B0098"/>
    <w:rsid w:val="007B062F"/>
    <w:rsid w:val="007B1B93"/>
    <w:rsid w:val="007B3D2D"/>
    <w:rsid w:val="007B5897"/>
    <w:rsid w:val="007B764E"/>
    <w:rsid w:val="007C4F1B"/>
    <w:rsid w:val="007C6591"/>
    <w:rsid w:val="007C7199"/>
    <w:rsid w:val="007D025A"/>
    <w:rsid w:val="007D04F0"/>
    <w:rsid w:val="007D5FB4"/>
    <w:rsid w:val="007D6C43"/>
    <w:rsid w:val="007E3DA5"/>
    <w:rsid w:val="007E59FC"/>
    <w:rsid w:val="007E6598"/>
    <w:rsid w:val="007E6BA5"/>
    <w:rsid w:val="007F0061"/>
    <w:rsid w:val="007F034A"/>
    <w:rsid w:val="007F1979"/>
    <w:rsid w:val="007F245C"/>
    <w:rsid w:val="007F7CAE"/>
    <w:rsid w:val="008010C0"/>
    <w:rsid w:val="008014E3"/>
    <w:rsid w:val="008032AE"/>
    <w:rsid w:val="008041F0"/>
    <w:rsid w:val="00806CE1"/>
    <w:rsid w:val="00814014"/>
    <w:rsid w:val="008221BE"/>
    <w:rsid w:val="0082619B"/>
    <w:rsid w:val="00826D70"/>
    <w:rsid w:val="00827C3B"/>
    <w:rsid w:val="00827EE0"/>
    <w:rsid w:val="008316F3"/>
    <w:rsid w:val="00836A89"/>
    <w:rsid w:val="008443BA"/>
    <w:rsid w:val="00844DA2"/>
    <w:rsid w:val="0084590B"/>
    <w:rsid w:val="0085260A"/>
    <w:rsid w:val="008532F1"/>
    <w:rsid w:val="008533D5"/>
    <w:rsid w:val="00853824"/>
    <w:rsid w:val="008542BD"/>
    <w:rsid w:val="00854397"/>
    <w:rsid w:val="00855150"/>
    <w:rsid w:val="008559F9"/>
    <w:rsid w:val="0085612A"/>
    <w:rsid w:val="008625C6"/>
    <w:rsid w:val="00870D94"/>
    <w:rsid w:val="0087340C"/>
    <w:rsid w:val="008756BE"/>
    <w:rsid w:val="008802E9"/>
    <w:rsid w:val="00880931"/>
    <w:rsid w:val="00881421"/>
    <w:rsid w:val="00881CE4"/>
    <w:rsid w:val="00884790"/>
    <w:rsid w:val="008851A6"/>
    <w:rsid w:val="00887ED5"/>
    <w:rsid w:val="00892B1F"/>
    <w:rsid w:val="00894211"/>
    <w:rsid w:val="00894FA9"/>
    <w:rsid w:val="008A0CD8"/>
    <w:rsid w:val="008A1DB2"/>
    <w:rsid w:val="008A2CD1"/>
    <w:rsid w:val="008A3EBE"/>
    <w:rsid w:val="008A44ED"/>
    <w:rsid w:val="008A718E"/>
    <w:rsid w:val="008A7654"/>
    <w:rsid w:val="008B0318"/>
    <w:rsid w:val="008B260A"/>
    <w:rsid w:val="008B511B"/>
    <w:rsid w:val="008B722A"/>
    <w:rsid w:val="008C062B"/>
    <w:rsid w:val="008C0E37"/>
    <w:rsid w:val="008C1024"/>
    <w:rsid w:val="008C14E4"/>
    <w:rsid w:val="008C1747"/>
    <w:rsid w:val="008C330A"/>
    <w:rsid w:val="008C39DC"/>
    <w:rsid w:val="008C7C83"/>
    <w:rsid w:val="008D5FB8"/>
    <w:rsid w:val="008E287B"/>
    <w:rsid w:val="008E3B2C"/>
    <w:rsid w:val="008E487C"/>
    <w:rsid w:val="008E6C28"/>
    <w:rsid w:val="008F09C2"/>
    <w:rsid w:val="008F4724"/>
    <w:rsid w:val="009051A1"/>
    <w:rsid w:val="00912458"/>
    <w:rsid w:val="00913067"/>
    <w:rsid w:val="00914A0C"/>
    <w:rsid w:val="00924C8A"/>
    <w:rsid w:val="00925F55"/>
    <w:rsid w:val="0092689F"/>
    <w:rsid w:val="00926D57"/>
    <w:rsid w:val="009272CA"/>
    <w:rsid w:val="00927789"/>
    <w:rsid w:val="00932F98"/>
    <w:rsid w:val="009331AA"/>
    <w:rsid w:val="00942055"/>
    <w:rsid w:val="00942522"/>
    <w:rsid w:val="009432B0"/>
    <w:rsid w:val="0094483D"/>
    <w:rsid w:val="00944E8A"/>
    <w:rsid w:val="00946682"/>
    <w:rsid w:val="00946E75"/>
    <w:rsid w:val="0094729B"/>
    <w:rsid w:val="009500BB"/>
    <w:rsid w:val="00950937"/>
    <w:rsid w:val="00950DDF"/>
    <w:rsid w:val="009542F5"/>
    <w:rsid w:val="00954B23"/>
    <w:rsid w:val="00954F17"/>
    <w:rsid w:val="0095548C"/>
    <w:rsid w:val="00955AD9"/>
    <w:rsid w:val="00961254"/>
    <w:rsid w:val="00963B77"/>
    <w:rsid w:val="00964C1D"/>
    <w:rsid w:val="00972333"/>
    <w:rsid w:val="00973740"/>
    <w:rsid w:val="00973802"/>
    <w:rsid w:val="00975915"/>
    <w:rsid w:val="00976C1D"/>
    <w:rsid w:val="009817F8"/>
    <w:rsid w:val="00982B78"/>
    <w:rsid w:val="009843CB"/>
    <w:rsid w:val="00985946"/>
    <w:rsid w:val="0098763A"/>
    <w:rsid w:val="009911E4"/>
    <w:rsid w:val="00993386"/>
    <w:rsid w:val="00994A47"/>
    <w:rsid w:val="00997A0C"/>
    <w:rsid w:val="009A2609"/>
    <w:rsid w:val="009A3BF5"/>
    <w:rsid w:val="009A4CCD"/>
    <w:rsid w:val="009A51F2"/>
    <w:rsid w:val="009B1E86"/>
    <w:rsid w:val="009B2929"/>
    <w:rsid w:val="009B4411"/>
    <w:rsid w:val="009B5B33"/>
    <w:rsid w:val="009B77AB"/>
    <w:rsid w:val="009B7E92"/>
    <w:rsid w:val="009C0178"/>
    <w:rsid w:val="009C09BE"/>
    <w:rsid w:val="009C2330"/>
    <w:rsid w:val="009C5EE4"/>
    <w:rsid w:val="009C7C45"/>
    <w:rsid w:val="009C7EE4"/>
    <w:rsid w:val="009D6D61"/>
    <w:rsid w:val="009E3929"/>
    <w:rsid w:val="009E3E12"/>
    <w:rsid w:val="009E5116"/>
    <w:rsid w:val="009E5B91"/>
    <w:rsid w:val="009F411B"/>
    <w:rsid w:val="00A009D4"/>
    <w:rsid w:val="00A0103D"/>
    <w:rsid w:val="00A01F5A"/>
    <w:rsid w:val="00A027DD"/>
    <w:rsid w:val="00A06BB6"/>
    <w:rsid w:val="00A13F48"/>
    <w:rsid w:val="00A1477D"/>
    <w:rsid w:val="00A20AD5"/>
    <w:rsid w:val="00A20B4E"/>
    <w:rsid w:val="00A210A3"/>
    <w:rsid w:val="00A233CF"/>
    <w:rsid w:val="00A3046E"/>
    <w:rsid w:val="00A33913"/>
    <w:rsid w:val="00A34052"/>
    <w:rsid w:val="00A34D5A"/>
    <w:rsid w:val="00A356BD"/>
    <w:rsid w:val="00A36D6D"/>
    <w:rsid w:val="00A37B89"/>
    <w:rsid w:val="00A41C5B"/>
    <w:rsid w:val="00A41EDD"/>
    <w:rsid w:val="00A43073"/>
    <w:rsid w:val="00A440D3"/>
    <w:rsid w:val="00A469AB"/>
    <w:rsid w:val="00A47633"/>
    <w:rsid w:val="00A52AD5"/>
    <w:rsid w:val="00A5368B"/>
    <w:rsid w:val="00A54692"/>
    <w:rsid w:val="00A547C3"/>
    <w:rsid w:val="00A54EA9"/>
    <w:rsid w:val="00A5743B"/>
    <w:rsid w:val="00A70BDF"/>
    <w:rsid w:val="00A72467"/>
    <w:rsid w:val="00A73E2D"/>
    <w:rsid w:val="00A749C6"/>
    <w:rsid w:val="00A74AF8"/>
    <w:rsid w:val="00A7779D"/>
    <w:rsid w:val="00A82297"/>
    <w:rsid w:val="00A82723"/>
    <w:rsid w:val="00A83D09"/>
    <w:rsid w:val="00A84C83"/>
    <w:rsid w:val="00A8642C"/>
    <w:rsid w:val="00A87052"/>
    <w:rsid w:val="00A87288"/>
    <w:rsid w:val="00A92655"/>
    <w:rsid w:val="00A9793C"/>
    <w:rsid w:val="00AA1A89"/>
    <w:rsid w:val="00AA352D"/>
    <w:rsid w:val="00AA3FC5"/>
    <w:rsid w:val="00AB0F87"/>
    <w:rsid w:val="00AB1C2F"/>
    <w:rsid w:val="00AB1C59"/>
    <w:rsid w:val="00AB3F1C"/>
    <w:rsid w:val="00AC3AF9"/>
    <w:rsid w:val="00AC4F83"/>
    <w:rsid w:val="00AC611B"/>
    <w:rsid w:val="00AC7C48"/>
    <w:rsid w:val="00AD17DD"/>
    <w:rsid w:val="00AE2952"/>
    <w:rsid w:val="00AE3EAA"/>
    <w:rsid w:val="00AE4B66"/>
    <w:rsid w:val="00AE5B10"/>
    <w:rsid w:val="00AE7FDD"/>
    <w:rsid w:val="00AF46FE"/>
    <w:rsid w:val="00AF491B"/>
    <w:rsid w:val="00B015BE"/>
    <w:rsid w:val="00B0298F"/>
    <w:rsid w:val="00B0496E"/>
    <w:rsid w:val="00B061DE"/>
    <w:rsid w:val="00B067D7"/>
    <w:rsid w:val="00B0722A"/>
    <w:rsid w:val="00B10723"/>
    <w:rsid w:val="00B12D90"/>
    <w:rsid w:val="00B146AE"/>
    <w:rsid w:val="00B20605"/>
    <w:rsid w:val="00B228AF"/>
    <w:rsid w:val="00B2362B"/>
    <w:rsid w:val="00B2436C"/>
    <w:rsid w:val="00B247BA"/>
    <w:rsid w:val="00B2495B"/>
    <w:rsid w:val="00B2591A"/>
    <w:rsid w:val="00B302FF"/>
    <w:rsid w:val="00B31D33"/>
    <w:rsid w:val="00B3530E"/>
    <w:rsid w:val="00B36531"/>
    <w:rsid w:val="00B368CE"/>
    <w:rsid w:val="00B36A11"/>
    <w:rsid w:val="00B46787"/>
    <w:rsid w:val="00B50C2E"/>
    <w:rsid w:val="00B50DD8"/>
    <w:rsid w:val="00B51690"/>
    <w:rsid w:val="00B51837"/>
    <w:rsid w:val="00B55635"/>
    <w:rsid w:val="00B61A21"/>
    <w:rsid w:val="00B63735"/>
    <w:rsid w:val="00B64E6E"/>
    <w:rsid w:val="00B659CE"/>
    <w:rsid w:val="00B70CEA"/>
    <w:rsid w:val="00B72DF4"/>
    <w:rsid w:val="00B756EF"/>
    <w:rsid w:val="00B776E4"/>
    <w:rsid w:val="00B80733"/>
    <w:rsid w:val="00B828D8"/>
    <w:rsid w:val="00B8390F"/>
    <w:rsid w:val="00B87605"/>
    <w:rsid w:val="00B93C3D"/>
    <w:rsid w:val="00B93E8B"/>
    <w:rsid w:val="00B94A61"/>
    <w:rsid w:val="00B96FD5"/>
    <w:rsid w:val="00BA01C6"/>
    <w:rsid w:val="00BA356E"/>
    <w:rsid w:val="00BA5225"/>
    <w:rsid w:val="00BA5507"/>
    <w:rsid w:val="00BA5D99"/>
    <w:rsid w:val="00BB022E"/>
    <w:rsid w:val="00BB1179"/>
    <w:rsid w:val="00BB1C93"/>
    <w:rsid w:val="00BB40B9"/>
    <w:rsid w:val="00BB587B"/>
    <w:rsid w:val="00BB5B0A"/>
    <w:rsid w:val="00BB5F9A"/>
    <w:rsid w:val="00BC0704"/>
    <w:rsid w:val="00BC5E3E"/>
    <w:rsid w:val="00BC6EE1"/>
    <w:rsid w:val="00BC78D2"/>
    <w:rsid w:val="00BD1284"/>
    <w:rsid w:val="00BD14DE"/>
    <w:rsid w:val="00BD195A"/>
    <w:rsid w:val="00BD312B"/>
    <w:rsid w:val="00BD48B1"/>
    <w:rsid w:val="00BE44BF"/>
    <w:rsid w:val="00BE61E1"/>
    <w:rsid w:val="00BE6757"/>
    <w:rsid w:val="00BF2FE8"/>
    <w:rsid w:val="00BF34CC"/>
    <w:rsid w:val="00BF3BB1"/>
    <w:rsid w:val="00BF48B9"/>
    <w:rsid w:val="00BF570B"/>
    <w:rsid w:val="00BF628D"/>
    <w:rsid w:val="00BF6799"/>
    <w:rsid w:val="00C005DD"/>
    <w:rsid w:val="00C0116D"/>
    <w:rsid w:val="00C01385"/>
    <w:rsid w:val="00C07B37"/>
    <w:rsid w:val="00C177AF"/>
    <w:rsid w:val="00C200E0"/>
    <w:rsid w:val="00C20977"/>
    <w:rsid w:val="00C24433"/>
    <w:rsid w:val="00C25AAB"/>
    <w:rsid w:val="00C27A72"/>
    <w:rsid w:val="00C33D37"/>
    <w:rsid w:val="00C35149"/>
    <w:rsid w:val="00C354B7"/>
    <w:rsid w:val="00C3603B"/>
    <w:rsid w:val="00C3624B"/>
    <w:rsid w:val="00C41F66"/>
    <w:rsid w:val="00C43DC9"/>
    <w:rsid w:val="00C46DF9"/>
    <w:rsid w:val="00C60BFC"/>
    <w:rsid w:val="00C61C67"/>
    <w:rsid w:val="00C63BDD"/>
    <w:rsid w:val="00C65674"/>
    <w:rsid w:val="00C65AED"/>
    <w:rsid w:val="00C65E1D"/>
    <w:rsid w:val="00C67872"/>
    <w:rsid w:val="00C72994"/>
    <w:rsid w:val="00C73081"/>
    <w:rsid w:val="00C7483B"/>
    <w:rsid w:val="00C75DEA"/>
    <w:rsid w:val="00C83808"/>
    <w:rsid w:val="00C848A4"/>
    <w:rsid w:val="00C868B0"/>
    <w:rsid w:val="00C86A45"/>
    <w:rsid w:val="00C91E18"/>
    <w:rsid w:val="00C92DCE"/>
    <w:rsid w:val="00C93195"/>
    <w:rsid w:val="00C93FB3"/>
    <w:rsid w:val="00C94A89"/>
    <w:rsid w:val="00C96ADC"/>
    <w:rsid w:val="00C971AE"/>
    <w:rsid w:val="00CA0B7F"/>
    <w:rsid w:val="00CA1DAC"/>
    <w:rsid w:val="00CA5DCC"/>
    <w:rsid w:val="00CB20EA"/>
    <w:rsid w:val="00CB2758"/>
    <w:rsid w:val="00CB4BDC"/>
    <w:rsid w:val="00CB7F7B"/>
    <w:rsid w:val="00CC17A2"/>
    <w:rsid w:val="00CC25C5"/>
    <w:rsid w:val="00CC55C4"/>
    <w:rsid w:val="00CC6B41"/>
    <w:rsid w:val="00CD4DE4"/>
    <w:rsid w:val="00CD52CD"/>
    <w:rsid w:val="00CD55B0"/>
    <w:rsid w:val="00CD7170"/>
    <w:rsid w:val="00CE12E3"/>
    <w:rsid w:val="00CE221C"/>
    <w:rsid w:val="00CE2E00"/>
    <w:rsid w:val="00CE337C"/>
    <w:rsid w:val="00CE60D0"/>
    <w:rsid w:val="00CE7267"/>
    <w:rsid w:val="00CF135C"/>
    <w:rsid w:val="00CF7BC7"/>
    <w:rsid w:val="00CF7F20"/>
    <w:rsid w:val="00D013B1"/>
    <w:rsid w:val="00D01794"/>
    <w:rsid w:val="00D04DBD"/>
    <w:rsid w:val="00D05C27"/>
    <w:rsid w:val="00D06C28"/>
    <w:rsid w:val="00D13FDF"/>
    <w:rsid w:val="00D146B2"/>
    <w:rsid w:val="00D16A62"/>
    <w:rsid w:val="00D16B9E"/>
    <w:rsid w:val="00D21AA2"/>
    <w:rsid w:val="00D239E2"/>
    <w:rsid w:val="00D2707E"/>
    <w:rsid w:val="00D27C36"/>
    <w:rsid w:val="00D31554"/>
    <w:rsid w:val="00D3345A"/>
    <w:rsid w:val="00D338B5"/>
    <w:rsid w:val="00D338C8"/>
    <w:rsid w:val="00D34598"/>
    <w:rsid w:val="00D34812"/>
    <w:rsid w:val="00D37E8F"/>
    <w:rsid w:val="00D46035"/>
    <w:rsid w:val="00D46702"/>
    <w:rsid w:val="00D51E63"/>
    <w:rsid w:val="00D542ED"/>
    <w:rsid w:val="00D565B4"/>
    <w:rsid w:val="00D609AC"/>
    <w:rsid w:val="00D62C6A"/>
    <w:rsid w:val="00D6503C"/>
    <w:rsid w:val="00D67119"/>
    <w:rsid w:val="00D7027B"/>
    <w:rsid w:val="00D70343"/>
    <w:rsid w:val="00D71EF5"/>
    <w:rsid w:val="00D72377"/>
    <w:rsid w:val="00D740CB"/>
    <w:rsid w:val="00D7592C"/>
    <w:rsid w:val="00D801BF"/>
    <w:rsid w:val="00D85259"/>
    <w:rsid w:val="00D909E1"/>
    <w:rsid w:val="00D9128A"/>
    <w:rsid w:val="00D970FB"/>
    <w:rsid w:val="00DA2CE8"/>
    <w:rsid w:val="00DA541E"/>
    <w:rsid w:val="00DA5656"/>
    <w:rsid w:val="00DA6E41"/>
    <w:rsid w:val="00DB1A03"/>
    <w:rsid w:val="00DB260F"/>
    <w:rsid w:val="00DB3741"/>
    <w:rsid w:val="00DB521E"/>
    <w:rsid w:val="00DB56D9"/>
    <w:rsid w:val="00DB6C50"/>
    <w:rsid w:val="00DB7E66"/>
    <w:rsid w:val="00DC151E"/>
    <w:rsid w:val="00DC16EE"/>
    <w:rsid w:val="00DC176A"/>
    <w:rsid w:val="00DC20B4"/>
    <w:rsid w:val="00DC4FB6"/>
    <w:rsid w:val="00DD2EDA"/>
    <w:rsid w:val="00DD5738"/>
    <w:rsid w:val="00DD7DDC"/>
    <w:rsid w:val="00DE069D"/>
    <w:rsid w:val="00DE2BBF"/>
    <w:rsid w:val="00DE4617"/>
    <w:rsid w:val="00DE6DF2"/>
    <w:rsid w:val="00DF24A8"/>
    <w:rsid w:val="00DF7745"/>
    <w:rsid w:val="00E013DE"/>
    <w:rsid w:val="00E0390C"/>
    <w:rsid w:val="00E03AD3"/>
    <w:rsid w:val="00E03CA4"/>
    <w:rsid w:val="00E05BE5"/>
    <w:rsid w:val="00E06F94"/>
    <w:rsid w:val="00E07D18"/>
    <w:rsid w:val="00E1019E"/>
    <w:rsid w:val="00E103F7"/>
    <w:rsid w:val="00E117DE"/>
    <w:rsid w:val="00E11A3B"/>
    <w:rsid w:val="00E12662"/>
    <w:rsid w:val="00E203DD"/>
    <w:rsid w:val="00E21703"/>
    <w:rsid w:val="00E22CB1"/>
    <w:rsid w:val="00E23DBA"/>
    <w:rsid w:val="00E25002"/>
    <w:rsid w:val="00E251C5"/>
    <w:rsid w:val="00E256CA"/>
    <w:rsid w:val="00E265A8"/>
    <w:rsid w:val="00E3155D"/>
    <w:rsid w:val="00E373C1"/>
    <w:rsid w:val="00E37E4D"/>
    <w:rsid w:val="00E41BB0"/>
    <w:rsid w:val="00E41C0B"/>
    <w:rsid w:val="00E4212B"/>
    <w:rsid w:val="00E456DC"/>
    <w:rsid w:val="00E45F38"/>
    <w:rsid w:val="00E50F76"/>
    <w:rsid w:val="00E52CB4"/>
    <w:rsid w:val="00E612A9"/>
    <w:rsid w:val="00E65054"/>
    <w:rsid w:val="00E669F2"/>
    <w:rsid w:val="00E66CEE"/>
    <w:rsid w:val="00E70E37"/>
    <w:rsid w:val="00E71E8A"/>
    <w:rsid w:val="00E7326A"/>
    <w:rsid w:val="00E756AB"/>
    <w:rsid w:val="00E825D6"/>
    <w:rsid w:val="00E83310"/>
    <w:rsid w:val="00E87736"/>
    <w:rsid w:val="00E8788F"/>
    <w:rsid w:val="00E940BE"/>
    <w:rsid w:val="00E95237"/>
    <w:rsid w:val="00E95F0D"/>
    <w:rsid w:val="00E970FF"/>
    <w:rsid w:val="00EA442F"/>
    <w:rsid w:val="00EA4CED"/>
    <w:rsid w:val="00EA6D1C"/>
    <w:rsid w:val="00EB0276"/>
    <w:rsid w:val="00EB06CF"/>
    <w:rsid w:val="00EB311C"/>
    <w:rsid w:val="00EB5F77"/>
    <w:rsid w:val="00EB6054"/>
    <w:rsid w:val="00EB613B"/>
    <w:rsid w:val="00EC05CD"/>
    <w:rsid w:val="00EC1539"/>
    <w:rsid w:val="00EC27D0"/>
    <w:rsid w:val="00EC2904"/>
    <w:rsid w:val="00ED1D4C"/>
    <w:rsid w:val="00ED277D"/>
    <w:rsid w:val="00ED2B99"/>
    <w:rsid w:val="00ED6422"/>
    <w:rsid w:val="00EE0E24"/>
    <w:rsid w:val="00EE132D"/>
    <w:rsid w:val="00EE1AAD"/>
    <w:rsid w:val="00EE3CC8"/>
    <w:rsid w:val="00EE4A60"/>
    <w:rsid w:val="00EE4E5E"/>
    <w:rsid w:val="00EE54CF"/>
    <w:rsid w:val="00EE5E3B"/>
    <w:rsid w:val="00EF1322"/>
    <w:rsid w:val="00EF2A97"/>
    <w:rsid w:val="00EF35F3"/>
    <w:rsid w:val="00EF3B76"/>
    <w:rsid w:val="00EF4ADF"/>
    <w:rsid w:val="00EF5B19"/>
    <w:rsid w:val="00EF7D23"/>
    <w:rsid w:val="00F020E4"/>
    <w:rsid w:val="00F024A6"/>
    <w:rsid w:val="00F02BED"/>
    <w:rsid w:val="00F0308D"/>
    <w:rsid w:val="00F038CE"/>
    <w:rsid w:val="00F045E0"/>
    <w:rsid w:val="00F04A8E"/>
    <w:rsid w:val="00F06303"/>
    <w:rsid w:val="00F063BF"/>
    <w:rsid w:val="00F119BC"/>
    <w:rsid w:val="00F13511"/>
    <w:rsid w:val="00F144CE"/>
    <w:rsid w:val="00F15B58"/>
    <w:rsid w:val="00F17399"/>
    <w:rsid w:val="00F21FDB"/>
    <w:rsid w:val="00F22E1A"/>
    <w:rsid w:val="00F23490"/>
    <w:rsid w:val="00F23748"/>
    <w:rsid w:val="00F24EEE"/>
    <w:rsid w:val="00F277BB"/>
    <w:rsid w:val="00F278DC"/>
    <w:rsid w:val="00F31D98"/>
    <w:rsid w:val="00F323BF"/>
    <w:rsid w:val="00F368F4"/>
    <w:rsid w:val="00F37B62"/>
    <w:rsid w:val="00F42D8F"/>
    <w:rsid w:val="00F44B67"/>
    <w:rsid w:val="00F455D9"/>
    <w:rsid w:val="00F520E9"/>
    <w:rsid w:val="00F52C71"/>
    <w:rsid w:val="00F54AEC"/>
    <w:rsid w:val="00F57EFD"/>
    <w:rsid w:val="00F62712"/>
    <w:rsid w:val="00F62DE8"/>
    <w:rsid w:val="00F67471"/>
    <w:rsid w:val="00F70450"/>
    <w:rsid w:val="00F719AB"/>
    <w:rsid w:val="00F740CE"/>
    <w:rsid w:val="00F74403"/>
    <w:rsid w:val="00F747A5"/>
    <w:rsid w:val="00F75CE3"/>
    <w:rsid w:val="00F76BC8"/>
    <w:rsid w:val="00F77982"/>
    <w:rsid w:val="00F8202A"/>
    <w:rsid w:val="00F85367"/>
    <w:rsid w:val="00F855D8"/>
    <w:rsid w:val="00F8776B"/>
    <w:rsid w:val="00F90E7D"/>
    <w:rsid w:val="00F91E58"/>
    <w:rsid w:val="00F9495A"/>
    <w:rsid w:val="00F94E83"/>
    <w:rsid w:val="00F9679E"/>
    <w:rsid w:val="00FA0253"/>
    <w:rsid w:val="00FA1088"/>
    <w:rsid w:val="00FA4233"/>
    <w:rsid w:val="00FA65EE"/>
    <w:rsid w:val="00FB097A"/>
    <w:rsid w:val="00FB10BF"/>
    <w:rsid w:val="00FB12A4"/>
    <w:rsid w:val="00FB2002"/>
    <w:rsid w:val="00FB21A0"/>
    <w:rsid w:val="00FB27A7"/>
    <w:rsid w:val="00FB6DB5"/>
    <w:rsid w:val="00FC06AD"/>
    <w:rsid w:val="00FC0D79"/>
    <w:rsid w:val="00FC3854"/>
    <w:rsid w:val="00FC3F7E"/>
    <w:rsid w:val="00FC69ED"/>
    <w:rsid w:val="00FD1723"/>
    <w:rsid w:val="00FD17AC"/>
    <w:rsid w:val="00FD25E4"/>
    <w:rsid w:val="00FD4257"/>
    <w:rsid w:val="00FE0D90"/>
    <w:rsid w:val="00FE3443"/>
    <w:rsid w:val="00FE6362"/>
    <w:rsid w:val="00FE7CAA"/>
    <w:rsid w:val="00FF0FC4"/>
    <w:rsid w:val="00FF1BE3"/>
    <w:rsid w:val="00FF3314"/>
    <w:rsid w:val="00FF4019"/>
    <w:rsid w:val="00FF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4E6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21DC"/>
    <w:pPr>
      <w:autoSpaceDE w:val="0"/>
      <w:autoSpaceDN w:val="0"/>
      <w:adjustRightInd w:val="0"/>
    </w:pPr>
    <w:rPr>
      <w:rFonts w:ascii="Footlight MT Light" w:hAnsi="Footlight MT Light" w:cs="Footlight MT Light"/>
      <w:color w:val="000000"/>
      <w:sz w:val="24"/>
      <w:szCs w:val="24"/>
    </w:rPr>
  </w:style>
  <w:style w:type="paragraph" w:styleId="BodyTextIndent">
    <w:name w:val="Body Text Indent"/>
    <w:basedOn w:val="Default"/>
    <w:next w:val="Default"/>
    <w:rsid w:val="000A21DC"/>
    <w:rPr>
      <w:rFonts w:cs="Times New Roman"/>
      <w:color w:val="auto"/>
    </w:rPr>
  </w:style>
  <w:style w:type="paragraph" w:styleId="ListParagraph">
    <w:name w:val="List Paragraph"/>
    <w:basedOn w:val="Normal"/>
    <w:uiPriority w:val="34"/>
    <w:qFormat/>
    <w:rsid w:val="004034E1"/>
    <w:pPr>
      <w:spacing w:after="200" w:line="276" w:lineRule="auto"/>
      <w:ind w:left="720"/>
      <w:contextualSpacing/>
    </w:pPr>
    <w:rPr>
      <w:rFonts w:ascii="Calibri" w:hAnsi="Calibri"/>
      <w:sz w:val="22"/>
      <w:szCs w:val="22"/>
    </w:rPr>
  </w:style>
  <w:style w:type="character" w:styleId="Hyperlink">
    <w:name w:val="Hyperlink"/>
    <w:basedOn w:val="DefaultParagraphFont"/>
    <w:rsid w:val="00103DB2"/>
    <w:rPr>
      <w:color w:val="0000FF"/>
      <w:u w:val="single"/>
    </w:rPr>
  </w:style>
  <w:style w:type="character" w:customStyle="1" w:styleId="HTMLPreformattedChar">
    <w:name w:val="HTML Preformatted Char"/>
    <w:basedOn w:val="DefaultParagraphFont"/>
    <w:link w:val="HTMLPreformatted"/>
    <w:rsid w:val="00103DB2"/>
    <w:rPr>
      <w:rFonts w:ascii="Courier New" w:hAnsi="Courier New" w:cs="Courier New"/>
      <w:sz w:val="24"/>
      <w:szCs w:val="24"/>
      <w:lang w:val="en-US" w:eastAsia="en-US" w:bidi="ar-SA"/>
    </w:rPr>
  </w:style>
  <w:style w:type="paragraph" w:styleId="HTMLPreformatted">
    <w:name w:val="HTML Preformatted"/>
    <w:basedOn w:val="Normal"/>
    <w:link w:val="HTMLPreformattedChar"/>
    <w:rsid w:val="00103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Footer">
    <w:name w:val="footer"/>
    <w:basedOn w:val="Normal"/>
    <w:rsid w:val="00FE0D90"/>
    <w:pPr>
      <w:tabs>
        <w:tab w:val="center" w:pos="4320"/>
        <w:tab w:val="right" w:pos="8640"/>
      </w:tabs>
    </w:pPr>
  </w:style>
  <w:style w:type="character" w:styleId="PageNumber">
    <w:name w:val="page number"/>
    <w:basedOn w:val="DefaultParagraphFont"/>
    <w:rsid w:val="00FE0D90"/>
  </w:style>
  <w:style w:type="paragraph" w:styleId="Header">
    <w:name w:val="header"/>
    <w:basedOn w:val="Normal"/>
    <w:link w:val="HeaderChar"/>
    <w:rsid w:val="00597D7B"/>
    <w:pPr>
      <w:tabs>
        <w:tab w:val="center" w:pos="4680"/>
        <w:tab w:val="right" w:pos="9360"/>
      </w:tabs>
    </w:pPr>
  </w:style>
  <w:style w:type="character" w:customStyle="1" w:styleId="HeaderChar">
    <w:name w:val="Header Char"/>
    <w:basedOn w:val="DefaultParagraphFont"/>
    <w:link w:val="Header"/>
    <w:rsid w:val="00597D7B"/>
    <w:rPr>
      <w:sz w:val="24"/>
      <w:szCs w:val="24"/>
    </w:rPr>
  </w:style>
  <w:style w:type="paragraph" w:styleId="BalloonText">
    <w:name w:val="Balloon Text"/>
    <w:basedOn w:val="Normal"/>
    <w:link w:val="BalloonTextChar"/>
    <w:semiHidden/>
    <w:unhideWhenUsed/>
    <w:rsid w:val="00660CB1"/>
    <w:rPr>
      <w:rFonts w:ascii="Tahoma" w:hAnsi="Tahoma" w:cs="Tahoma"/>
      <w:sz w:val="16"/>
      <w:szCs w:val="16"/>
    </w:rPr>
  </w:style>
  <w:style w:type="character" w:customStyle="1" w:styleId="BalloonTextChar">
    <w:name w:val="Balloon Text Char"/>
    <w:basedOn w:val="DefaultParagraphFont"/>
    <w:link w:val="BalloonText"/>
    <w:semiHidden/>
    <w:rsid w:val="00660C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21DC"/>
    <w:pPr>
      <w:autoSpaceDE w:val="0"/>
      <w:autoSpaceDN w:val="0"/>
      <w:adjustRightInd w:val="0"/>
    </w:pPr>
    <w:rPr>
      <w:rFonts w:ascii="Footlight MT Light" w:hAnsi="Footlight MT Light" w:cs="Footlight MT Light"/>
      <w:color w:val="000000"/>
      <w:sz w:val="24"/>
      <w:szCs w:val="24"/>
    </w:rPr>
  </w:style>
  <w:style w:type="paragraph" w:styleId="BodyTextIndent">
    <w:name w:val="Body Text Indent"/>
    <w:basedOn w:val="Default"/>
    <w:next w:val="Default"/>
    <w:rsid w:val="000A21DC"/>
    <w:rPr>
      <w:rFonts w:cs="Times New Roman"/>
      <w:color w:val="auto"/>
    </w:rPr>
  </w:style>
  <w:style w:type="paragraph" w:styleId="ListParagraph">
    <w:name w:val="List Paragraph"/>
    <w:basedOn w:val="Normal"/>
    <w:uiPriority w:val="34"/>
    <w:qFormat/>
    <w:rsid w:val="004034E1"/>
    <w:pPr>
      <w:spacing w:after="200" w:line="276" w:lineRule="auto"/>
      <w:ind w:left="720"/>
      <w:contextualSpacing/>
    </w:pPr>
    <w:rPr>
      <w:rFonts w:ascii="Calibri" w:hAnsi="Calibri"/>
      <w:sz w:val="22"/>
      <w:szCs w:val="22"/>
    </w:rPr>
  </w:style>
  <w:style w:type="character" w:styleId="Hyperlink">
    <w:name w:val="Hyperlink"/>
    <w:basedOn w:val="DefaultParagraphFont"/>
    <w:rsid w:val="00103DB2"/>
    <w:rPr>
      <w:color w:val="0000FF"/>
      <w:u w:val="single"/>
    </w:rPr>
  </w:style>
  <w:style w:type="character" w:customStyle="1" w:styleId="HTMLPreformattedChar">
    <w:name w:val="HTML Preformatted Char"/>
    <w:basedOn w:val="DefaultParagraphFont"/>
    <w:link w:val="HTMLPreformatted"/>
    <w:rsid w:val="00103DB2"/>
    <w:rPr>
      <w:rFonts w:ascii="Courier New" w:hAnsi="Courier New" w:cs="Courier New"/>
      <w:sz w:val="24"/>
      <w:szCs w:val="24"/>
      <w:lang w:val="en-US" w:eastAsia="en-US" w:bidi="ar-SA"/>
    </w:rPr>
  </w:style>
  <w:style w:type="paragraph" w:styleId="HTMLPreformatted">
    <w:name w:val="HTML Preformatted"/>
    <w:basedOn w:val="Normal"/>
    <w:link w:val="HTMLPreformattedChar"/>
    <w:rsid w:val="00103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Footer">
    <w:name w:val="footer"/>
    <w:basedOn w:val="Normal"/>
    <w:rsid w:val="00FE0D90"/>
    <w:pPr>
      <w:tabs>
        <w:tab w:val="center" w:pos="4320"/>
        <w:tab w:val="right" w:pos="8640"/>
      </w:tabs>
    </w:pPr>
  </w:style>
  <w:style w:type="character" w:styleId="PageNumber">
    <w:name w:val="page number"/>
    <w:basedOn w:val="DefaultParagraphFont"/>
    <w:rsid w:val="00FE0D90"/>
  </w:style>
  <w:style w:type="paragraph" w:styleId="Header">
    <w:name w:val="header"/>
    <w:basedOn w:val="Normal"/>
    <w:link w:val="HeaderChar"/>
    <w:rsid w:val="00597D7B"/>
    <w:pPr>
      <w:tabs>
        <w:tab w:val="center" w:pos="4680"/>
        <w:tab w:val="right" w:pos="9360"/>
      </w:tabs>
    </w:pPr>
  </w:style>
  <w:style w:type="character" w:customStyle="1" w:styleId="HeaderChar">
    <w:name w:val="Header Char"/>
    <w:basedOn w:val="DefaultParagraphFont"/>
    <w:link w:val="Header"/>
    <w:rsid w:val="00597D7B"/>
    <w:rPr>
      <w:sz w:val="24"/>
      <w:szCs w:val="24"/>
    </w:rPr>
  </w:style>
  <w:style w:type="paragraph" w:styleId="BalloonText">
    <w:name w:val="Balloon Text"/>
    <w:basedOn w:val="Normal"/>
    <w:link w:val="BalloonTextChar"/>
    <w:semiHidden/>
    <w:unhideWhenUsed/>
    <w:rsid w:val="00660CB1"/>
    <w:rPr>
      <w:rFonts w:ascii="Tahoma" w:hAnsi="Tahoma" w:cs="Tahoma"/>
      <w:sz w:val="16"/>
      <w:szCs w:val="16"/>
    </w:rPr>
  </w:style>
  <w:style w:type="character" w:customStyle="1" w:styleId="BalloonTextChar">
    <w:name w:val="Balloon Text Char"/>
    <w:basedOn w:val="DefaultParagraphFont"/>
    <w:link w:val="BalloonText"/>
    <w:semiHidden/>
    <w:rsid w:val="00660C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96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Props1.xml><?xml version="1.0" encoding="utf-8"?>
<ds:datastoreItem xmlns:ds="http://schemas.openxmlformats.org/officeDocument/2006/customXml" ds:itemID="{26042315-D823-4A5C-90CC-A8822ADE554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943</TotalTime>
  <Pages>1</Pages>
  <Words>3257</Words>
  <Characters>18569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ARTICLE I - NAME</vt:lpstr>
    </vt:vector>
  </TitlesOfParts>
  <Company>PricewaterhouseCoopers</Company>
  <LinksUpToDate>false</LinksUpToDate>
  <CharactersWithSpaces>21783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I - NAME</dc:title>
  <dc:creator>My Computer</dc:creator>
  <cp:lastModifiedBy>Merck &amp; Co., Inc.</cp:lastModifiedBy>
  <cp:revision>3</cp:revision>
  <cp:lastPrinted>2013-01-09T15:47:00Z</cp:lastPrinted>
  <dcterms:created xsi:type="dcterms:W3CDTF">2018-09-27T00:59:00Z</dcterms:created>
  <dcterms:modified xsi:type="dcterms:W3CDTF">2018-09-27T01:00:00Z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7d6afdd3-c38d-46ae-b205-3a6c5e5c3084</vt:lpwstr>
  </property>
  <property fmtid="{D5CDD505-2E9C-101B-9397-08002B2CF9AE}" pid="3" name="bjSaver">
    <vt:lpwstr>MNKmBqE/XNMUSgwJNy3pDS1O+LyNKg2c</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uid="9920fcc9-9f43-4d43-9e3e-b98a219cfd55" value="" /&gt;&lt;/sisl&gt;</vt:lpwstr>
  </property>
  <property fmtid="{D5CDD505-2E9C-101B-9397-08002B2CF9AE}" pid="6" name="bjDocumentSecurityLabel">
    <vt:lpwstr>Not Classified</vt:lpwstr>
  </property>
</Properties>
</file>